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color w:val="008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Y4 Curriculum Map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– Oct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2019</w:t>
      </w:r>
      <w:r w:rsidDel="00000000" w:rsidR="00000000" w:rsidRPr="00000000">
        <w:rPr>
          <w:rtl w:val="0"/>
        </w:rPr>
      </w:r>
    </w:p>
    <w:tbl>
      <w:tblPr>
        <w:tblStyle w:val="Table1"/>
        <w:tblW w:w="213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3"/>
        <w:gridCol w:w="1911"/>
        <w:gridCol w:w="111"/>
        <w:gridCol w:w="2024"/>
        <w:gridCol w:w="2606"/>
        <w:gridCol w:w="2610"/>
        <w:gridCol w:w="2024"/>
        <w:gridCol w:w="2175"/>
        <w:gridCol w:w="1875"/>
        <w:gridCol w:w="2024"/>
        <w:gridCol w:w="2011"/>
        <w:tblGridChange w:id="0">
          <w:tblGrid>
            <w:gridCol w:w="2023"/>
            <w:gridCol w:w="1911"/>
            <w:gridCol w:w="111"/>
            <w:gridCol w:w="2024"/>
            <w:gridCol w:w="2606"/>
            <w:gridCol w:w="2610"/>
            <w:gridCol w:w="2024"/>
            <w:gridCol w:w="2175"/>
            <w:gridCol w:w="1875"/>
            <w:gridCol w:w="2024"/>
            <w:gridCol w:w="201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Theme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hanging="1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Ancient Greek Heroes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+ Christmas Lights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Europe Past and Present!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 World of Water and Habitats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half</w:t>
            </w:r>
          </w:p>
        </w:tc>
      </w:tr>
      <w:tr>
        <w:trPr>
          <w:trHeight w:val="1300" w:hRule="atLeast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(incl. DT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(Grouping animals and Bones &amp; Muscles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Electricity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(Solids, liquids &amp; gases)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Living things &amp; their habitats (including teeth)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 ( Science Week)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D&amp;T: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Rudolph sleigh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(Electrical circuits)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D&amp;T: Cookery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0"/>
                <w:szCs w:val="20"/>
                <w:rtl w:val="0"/>
              </w:rPr>
              <w:t xml:space="preserve">Roman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Party Menu - honey cakes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D&amp;T: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Pop up tree houses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(Pop ups &amp; levers)</w:t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Throughout the year - Unit 4A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Different Audiences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Digital communication –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0"/>
                <w:szCs w:val="20"/>
                <w:rtl w:val="0"/>
              </w:rPr>
              <w:t xml:space="preserve">using the learning platform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Collecting and presenting information - graphs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Art: Digital -  6 Christmas calendars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Coding, robots &amp; gaming - Scratch - Romulus &amp; Remus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Data logging - Temperature sensors - linked to Science.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Publishing media – advert &amp; iMovie - linked to Science work on changing materials - crispy cakes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 – data logging  - sensors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Modelling &amp; simulations – conductors and simulators – Makey Makey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Digital Communications &amp; web linked to River &amp; minibeasts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vMerge w:val="restart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Geog/History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(incl.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0"/>
                <w:szCs w:val="20"/>
                <w:rtl w:val="0"/>
              </w:rPr>
              <w:t xml:space="preserve">Art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Ancient Greek study of their lives and achievements and influence on the western world. Understand geographical similarities and differences through the study of human and physical geography of a region in a European country. Use maps atlases globes &amp; digital/computer mapping to locate countries and describe features studied.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countries, using maps to focus on Europe (incl. Russia) concentrating on environmental regions, key physical/human characteristics, countries, and major cities. Use maps atlases globes &amp; digital/computer mapping to locate countries and describe features studied. Describe and understand key aspects of physical geography: volcanoes, earthquakes. Describe and understand key aspects of physical and human geography, including: types of settlement and land use, economic activity including trade links, and the distribution of natural resources including energy, food, minerals &amp; water (e.g.Why did the Romans want these?)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River systems-Describe &amp; understand key aspects of physical geography: the water cycle. Use 8 points of a compass, 4-figure grid references, symbols and key (including the use of Ordnance Survey maps) to build their knowledge of the UK – link to river features. Use fieldwork to observe, measure, record and present the human and physical features in the local area using a range of methods, including sketch maps, plans and graphs, and digital technologies.</w:t>
            </w:r>
          </w:p>
          <w:tbl>
            <w:tblPr>
              <w:tblStyle w:val="Table2"/>
              <w:tblW w:w="8280.0" w:type="dxa"/>
              <w:jc w:val="left"/>
              <w:tblLayout w:type="fixed"/>
              <w:tblLook w:val="0600"/>
            </w:tblPr>
            <w:tblGrid>
              <w:gridCol w:w="8280"/>
              <w:tblGridChange w:id="0">
                <w:tblGrid>
                  <w:gridCol w:w="828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-180" w:right="0" w:firstLine="0"/>
                    <w:jc w:val="left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Art: Drawing &amp; sculpture - Elgin Marbles or Greek architecture and clay tile.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Art: Digital art - calendars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Art : Sculpture and painting - Roman pottery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CHANGE??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Art : Batik - Rainbow Fish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And printing - Polyprints of underwater plants/coral (background)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      Music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Spanish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 and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Parts of the Body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 simple sequence of questions and answers about myself, parts of the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My School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Similarities between our school and one in Spain, places in a school, classroom objects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 Family Tree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Simple expressions to introduce family members, describing family members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Weather phrases and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Simple weather phrases, link months to seasons and weather</w:t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Animals and Habitats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Animal descriptions, revisit parts of the body, simple sentences describing animal habitats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Summertime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Revisit weather phrases and asking about the weather,revisit fruit and introduce ice-cream flavours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Aut 1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Non-fiction: Instructions -How to make a pair of wings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Fiction: Greek Myths &amp; Legends and Stories that raise issues and dilemmas;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Aut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Poetry: based on The Trojan War in the style of The Highwayman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Non-fiction: Explanation texts (Wallace &amp; Gromit linked to electricity)</w:t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+Non-fiction: Explanation texts Science- how a circuit works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Spr 1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Persuasive text: Letter to the emperor, Julius Caesar, to invade Britain or not.</w:t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script: A scene from Thieves of Ostia.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Spr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Non-fiction: Recount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of Roman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Poetry: Humorous poetry - themed work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(Romans)</w:t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S&amp;L linked based writing: weather reports/eye witness accounts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Sum 1</w:t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Non-fiction : Minibeast newspaper report</w:t>
            </w:r>
          </w:p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Non-fiction: Science biography - Alexander Graham Bell</w:t>
            </w:r>
          </w:p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Sum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Fiction: Story linked to book on Rivers Rainbow fish to the rescue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Non-fiction: Information texts (Rivers)</w:t>
            </w:r>
          </w:p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Fiction: Cartoon strips (Trip)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Number: Mental maths, place value, add, subtract, multiply &amp; divide</w:t>
            </w:r>
          </w:p>
          <w:p w:rsidR="00000000" w:rsidDel="00000000" w:rsidP="00000000" w:rsidRDefault="00000000" w:rsidRPr="00000000" w14:paraId="000000C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Measurement: Perimeter &amp; Length (bone growth &amp; jumps) </w:t>
            </w:r>
          </w:p>
          <w:p w:rsidR="00000000" w:rsidDel="00000000" w:rsidP="00000000" w:rsidRDefault="00000000" w:rsidRPr="00000000" w14:paraId="000000C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Statistics: Bar graphs (Christmas)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Number: Mental maths,multiply &amp; divide, fractions &amp; decimals</w:t>
            </w:r>
          </w:p>
          <w:p w:rsidR="00000000" w:rsidDel="00000000" w:rsidP="00000000" w:rsidRDefault="00000000" w:rsidRPr="00000000" w14:paraId="000000D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Measuring: Area</w:t>
            </w:r>
          </w:p>
          <w:p w:rsidR="00000000" w:rsidDel="00000000" w:rsidP="00000000" w:rsidRDefault="00000000" w:rsidRPr="00000000" w14:paraId="000000D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Statistics: Time graphs (changes to the state of water data logging-temp)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Number: Mental maths, all operations</w:t>
            </w:r>
          </w:p>
          <w:p w:rsidR="00000000" w:rsidDel="00000000" w:rsidP="00000000" w:rsidRDefault="00000000" w:rsidRPr="00000000" w14:paraId="000000D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Measuring: Money &amp; Time</w:t>
            </w:r>
          </w:p>
          <w:p w:rsidR="00000000" w:rsidDel="00000000" w:rsidP="00000000" w:rsidRDefault="00000000" w:rsidRPr="00000000" w14:paraId="000000D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Geometry: Shape, symmetry, angles, position &amp; direction</w:t>
            </w:r>
          </w:p>
          <w:p w:rsidR="00000000" w:rsidDel="00000000" w:rsidP="00000000" w:rsidRDefault="00000000" w:rsidRPr="00000000" w14:paraId="000000D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Statistics: Bar &amp; time graphs &amp; collecting data (Mini beast hunt)</w:t>
            </w:r>
          </w:p>
          <w:p w:rsidR="00000000" w:rsidDel="00000000" w:rsidP="00000000" w:rsidRDefault="00000000" w:rsidRPr="00000000" w14:paraId="000000D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Physical Education 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7"/>
                <w:szCs w:val="17"/>
                <w:rtl w:val="0"/>
              </w:rPr>
              <w:t xml:space="preserve">Games - Invasion (Warrington Wolves)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omic Sans MS" w:cs="Comic Sans MS" w:eastAsia="Comic Sans MS" w:hAnsi="Comic Sans MS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7"/>
                <w:szCs w:val="17"/>
                <w:rtl w:val="0"/>
              </w:rPr>
              <w:t xml:space="preserve">When?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Comic Sans MS" w:cs="Comic Sans MS" w:eastAsia="Comic Sans MS" w:hAnsi="Comic Sans MS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PE- 1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7"/>
                <w:szCs w:val="17"/>
                <w:rtl w:val="0"/>
              </w:rPr>
              <w:t xml:space="preserve">Games - Strike/field (Lancs -cricket)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Set4U:Games -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Invasion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PE- 2 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 Dance– Greeks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Games - Invasion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PE- 3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Dance – Roman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Set4U: Games - Strike/field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     Real PE-4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Athletics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   Set4U: Real Gym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Real PE -5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omic Sans MS" w:cs="Comic Sans MS" w:eastAsia="Comic Sans MS" w:hAnsi="Comic Sans MS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7"/>
                <w:szCs w:val="17"/>
                <w:rtl w:val="0"/>
              </w:rPr>
              <w:t xml:space="preserve">Games - Net Wall (Gary -tennis)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Net Wall or Athletics?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Outdoor &amp; adventurous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Religious Education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(How should we live our lives? Living the Faith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Hinduism 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the religions say about doing good?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(Diwali)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‘lights our way’?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(Christmas)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Why are some occasions sacred to believers?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religious texts and teachings say about God and human life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(Easter)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Judaism 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and why do people worship including at particular sites?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is expected of a person in following a religion or belief?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(Ramadan)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restart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PSHEE  SEAL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MATRIX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New Beginnings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Getting on and Falling Out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Say No to Bullying</w:t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Going for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Good to Be Me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Changes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Money Matters (Y5 Matrix)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Recycling (Y3 Matrix) 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Local Environment (Y3 Matrix)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Global Environmental Issues  (Y6 Matrix)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Drugs &amp; Sex Ed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SRE  </w:t>
            </w:r>
          </w:p>
        </w:tc>
      </w:tr>
    </w:tbl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142" w:top="360" w:left="1080" w:right="99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