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DC" w:rsidRDefault="00407C09" w:rsidP="003F29F1">
      <w:pPr>
        <w:autoSpaceDE w:val="0"/>
        <w:autoSpaceDN w:val="0"/>
        <w:adjustRightInd w:val="0"/>
        <w:spacing w:after="0" w:line="240" w:lineRule="auto"/>
        <w:ind w:right="-180"/>
        <w:jc w:val="center"/>
        <w:rPr>
          <w:rFonts w:cs="Arial"/>
          <w:b/>
          <w:bCs/>
          <w:color w:val="000000"/>
          <w:sz w:val="40"/>
          <w:szCs w:val="40"/>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228600</wp:posOffset>
            </wp:positionV>
            <wp:extent cx="857250" cy="857250"/>
            <wp:effectExtent l="19050" t="0" r="0" b="0"/>
            <wp:wrapTight wrapText="bothSides">
              <wp:wrapPolygon edited="0">
                <wp:start x="-480" y="0"/>
                <wp:lineTo x="-480" y="21120"/>
                <wp:lineTo x="21600" y="21120"/>
                <wp:lineTo x="21600" y="0"/>
                <wp:lineTo x="-4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57250" cy="857250"/>
                    </a:xfrm>
                    <a:prstGeom prst="rect">
                      <a:avLst/>
                    </a:prstGeom>
                    <a:noFill/>
                  </pic:spPr>
                </pic:pic>
              </a:graphicData>
            </a:graphic>
          </wp:anchor>
        </w:drawing>
      </w:r>
    </w:p>
    <w:p w:rsidR="00ED23DC" w:rsidRPr="00701922" w:rsidRDefault="00ED23DC" w:rsidP="00701922">
      <w:pPr>
        <w:autoSpaceDE w:val="0"/>
        <w:autoSpaceDN w:val="0"/>
        <w:adjustRightInd w:val="0"/>
        <w:spacing w:after="0" w:line="240" w:lineRule="auto"/>
        <w:ind w:right="-180"/>
        <w:jc w:val="center"/>
        <w:rPr>
          <w:rFonts w:cs="Arial"/>
          <w:b/>
          <w:bCs/>
          <w:color w:val="000000"/>
          <w:sz w:val="36"/>
          <w:szCs w:val="36"/>
        </w:rPr>
      </w:pPr>
    </w:p>
    <w:p w:rsidR="00ED23DC" w:rsidRPr="00701922" w:rsidRDefault="00ED23DC" w:rsidP="00701922">
      <w:pPr>
        <w:autoSpaceDE w:val="0"/>
        <w:autoSpaceDN w:val="0"/>
        <w:adjustRightInd w:val="0"/>
        <w:spacing w:after="0" w:line="240" w:lineRule="auto"/>
        <w:ind w:right="-180"/>
        <w:jc w:val="center"/>
        <w:rPr>
          <w:rFonts w:cs="Arial"/>
          <w:color w:val="000000"/>
          <w:sz w:val="36"/>
          <w:szCs w:val="36"/>
        </w:rPr>
      </w:pPr>
      <w:r w:rsidRPr="00701922">
        <w:rPr>
          <w:rFonts w:cs="Arial"/>
          <w:b/>
          <w:bCs/>
          <w:color w:val="000000"/>
          <w:sz w:val="36"/>
          <w:szCs w:val="36"/>
        </w:rPr>
        <w:t>Twiss Green Primary School</w:t>
      </w:r>
    </w:p>
    <w:p w:rsidR="00ED23DC" w:rsidRPr="00701922" w:rsidRDefault="00ED23DC" w:rsidP="00701922">
      <w:pPr>
        <w:autoSpaceDE w:val="0"/>
        <w:autoSpaceDN w:val="0"/>
        <w:adjustRightInd w:val="0"/>
        <w:spacing w:after="0" w:line="240" w:lineRule="auto"/>
        <w:ind w:right="-180"/>
        <w:jc w:val="center"/>
        <w:rPr>
          <w:rFonts w:cs="Arial"/>
          <w:b/>
          <w:bCs/>
          <w:color w:val="000000"/>
          <w:sz w:val="36"/>
          <w:szCs w:val="36"/>
        </w:rPr>
      </w:pPr>
      <w:r w:rsidRPr="00701922">
        <w:rPr>
          <w:rFonts w:cs="Arial"/>
          <w:b/>
          <w:bCs/>
          <w:color w:val="000000"/>
          <w:sz w:val="36"/>
          <w:szCs w:val="36"/>
        </w:rPr>
        <w:t xml:space="preserve">Policy for </w:t>
      </w:r>
      <w:r>
        <w:rPr>
          <w:rFonts w:cs="Arial"/>
          <w:b/>
          <w:bCs/>
          <w:color w:val="000000"/>
          <w:sz w:val="36"/>
          <w:szCs w:val="36"/>
        </w:rPr>
        <w:t>Administering Medication</w:t>
      </w:r>
    </w:p>
    <w:p w:rsidR="00ED23DC" w:rsidRPr="00701922" w:rsidRDefault="00ED23DC" w:rsidP="003F29F1">
      <w:pPr>
        <w:autoSpaceDE w:val="0"/>
        <w:autoSpaceDN w:val="0"/>
        <w:adjustRightInd w:val="0"/>
        <w:spacing w:after="0" w:line="240" w:lineRule="auto"/>
        <w:ind w:right="-180"/>
        <w:jc w:val="center"/>
        <w:rPr>
          <w:rFonts w:cs="Arial"/>
          <w:color w:val="000000"/>
          <w:sz w:val="40"/>
          <w:szCs w:val="40"/>
        </w:rPr>
      </w:pPr>
    </w:p>
    <w:p w:rsidR="00ED23DC" w:rsidRPr="00C76B5A" w:rsidRDefault="00ED23DC" w:rsidP="00C76B5A">
      <w:r w:rsidRPr="00C76B5A">
        <w:t>A child who has an infectious illness or who feels poorly should ideally be at home.  Instances do occur, however, when another adult may be called upon to administer medication on behalf of a parent.</w:t>
      </w:r>
    </w:p>
    <w:p w:rsidR="00ED23DC" w:rsidRPr="00C76B5A" w:rsidRDefault="00ED23DC" w:rsidP="00C76B5A">
      <w:r w:rsidRPr="00C76B5A">
        <w:t xml:space="preserve">Staff at Twiss Green </w:t>
      </w:r>
      <w:r w:rsidR="006E4A44">
        <w:t>may be</w:t>
      </w:r>
      <w:r w:rsidRPr="00C76B5A">
        <w:t xml:space="preserve"> willing to administer medication on behalf of a parent provided that the following conditions are met.</w:t>
      </w:r>
    </w:p>
    <w:p w:rsidR="00ED23DC" w:rsidRPr="00C76B5A" w:rsidRDefault="00ED23DC" w:rsidP="00C76B5A">
      <w:pPr>
        <w:numPr>
          <w:ilvl w:val="0"/>
          <w:numId w:val="24"/>
        </w:numPr>
      </w:pPr>
      <w:r w:rsidRPr="00C76B5A">
        <w:t>The child’s parent or guardian provides written, signed consent, giving clear instructions about dosage</w:t>
      </w:r>
      <w:r w:rsidR="006E4A44">
        <w:t>, area (</w:t>
      </w:r>
      <w:proofErr w:type="spellStart"/>
      <w:r w:rsidR="006E4A44">
        <w:t>eg</w:t>
      </w:r>
      <w:proofErr w:type="spellEnd"/>
      <w:r w:rsidR="006E4A44">
        <w:t>. left ear)</w:t>
      </w:r>
      <w:r w:rsidRPr="00C76B5A">
        <w:t xml:space="preserve"> and timings.</w:t>
      </w:r>
    </w:p>
    <w:p w:rsidR="00ED23DC" w:rsidRPr="00C76B5A" w:rsidRDefault="00ED23DC" w:rsidP="00C76B5A">
      <w:pPr>
        <w:numPr>
          <w:ilvl w:val="0"/>
          <w:numId w:val="24"/>
        </w:numPr>
      </w:pPr>
      <w:r w:rsidRPr="00C76B5A">
        <w:t xml:space="preserve">The medication has been prescribed by a doctor and is </w:t>
      </w:r>
      <w:r>
        <w:t>in</w:t>
      </w:r>
      <w:r w:rsidRPr="00C76B5A">
        <w:t xml:space="preserve"> its original </w:t>
      </w:r>
      <w:r>
        <w:t>p</w:t>
      </w:r>
      <w:r w:rsidRPr="00C76B5A">
        <w:t>ackaging</w:t>
      </w:r>
      <w:r>
        <w:t>.</w:t>
      </w:r>
    </w:p>
    <w:p w:rsidR="00ED23DC" w:rsidRPr="00C76B5A" w:rsidRDefault="00ED23DC" w:rsidP="00C76B5A">
      <w:pPr>
        <w:numPr>
          <w:ilvl w:val="0"/>
          <w:numId w:val="24"/>
        </w:numPr>
      </w:pPr>
      <w:r w:rsidRPr="00C76B5A">
        <w:t xml:space="preserve">The </w:t>
      </w:r>
      <w:r>
        <w:t>instructions from the paren</w:t>
      </w:r>
      <w:r w:rsidRPr="00C76B5A">
        <w:t>ts match the instructions on the pharmacy label or packaging</w:t>
      </w:r>
      <w:r>
        <w:t>.</w:t>
      </w:r>
    </w:p>
    <w:p w:rsidR="00ED23DC" w:rsidRPr="00C76B5A" w:rsidRDefault="00ED23DC" w:rsidP="00C76B5A">
      <w:pPr>
        <w:numPr>
          <w:ilvl w:val="0"/>
          <w:numId w:val="24"/>
        </w:numPr>
      </w:pPr>
      <w:r w:rsidRPr="00C76B5A">
        <w:t>The exact time and dosage is recorded each tim</w:t>
      </w:r>
      <w:r>
        <w:t>e</w:t>
      </w:r>
      <w:r w:rsidRPr="00C76B5A">
        <w:t xml:space="preserve"> the medication is admi</w:t>
      </w:r>
      <w:r>
        <w:t>nis</w:t>
      </w:r>
      <w:r w:rsidRPr="00C76B5A">
        <w:t>tered</w:t>
      </w:r>
      <w:r>
        <w:t xml:space="preserve"> (and the </w:t>
      </w:r>
      <w:r w:rsidRPr="00C76B5A">
        <w:t>parent signs the consent form to confirm this)</w:t>
      </w:r>
      <w:r w:rsidR="006E4A44">
        <w:t xml:space="preserve"> – </w:t>
      </w:r>
      <w:r w:rsidR="006E4A44" w:rsidRPr="00CA2F9A">
        <w:rPr>
          <w:b/>
          <w:color w:val="FF0000"/>
          <w:u w:val="single"/>
        </w:rPr>
        <w:t>This can be downloaded from the website</w:t>
      </w:r>
      <w:r w:rsidR="006E4A44">
        <w:t xml:space="preserve"> and emailed to the school or sent in with the child’s medication.</w:t>
      </w:r>
    </w:p>
    <w:p w:rsidR="00ED23DC" w:rsidRPr="00C76B5A" w:rsidRDefault="00ED23DC" w:rsidP="00C76B5A">
      <w:pPr>
        <w:numPr>
          <w:ilvl w:val="0"/>
          <w:numId w:val="24"/>
        </w:numPr>
      </w:pPr>
      <w:r w:rsidRPr="00C76B5A">
        <w:t xml:space="preserve">For some medications (such as </w:t>
      </w:r>
      <w:proofErr w:type="spellStart"/>
      <w:r w:rsidRPr="00C76B5A">
        <w:t>epi</w:t>
      </w:r>
      <w:proofErr w:type="spellEnd"/>
      <w:r w:rsidRPr="00C76B5A">
        <w:t>-pens</w:t>
      </w:r>
      <w:r w:rsidR="006E4A44">
        <w:t>)</w:t>
      </w:r>
      <w:r w:rsidRPr="00C76B5A">
        <w:t>, tr</w:t>
      </w:r>
      <w:r>
        <w:t>a</w:t>
      </w:r>
      <w:r w:rsidRPr="00C76B5A">
        <w:t>ining w</w:t>
      </w:r>
      <w:r>
        <w:t>ill be provided by a quali</w:t>
      </w:r>
      <w:r w:rsidRPr="00C76B5A">
        <w:t>fied medical professional</w:t>
      </w:r>
      <w:r>
        <w:t>.</w:t>
      </w:r>
    </w:p>
    <w:p w:rsidR="00ED23DC" w:rsidRPr="00C76B5A" w:rsidRDefault="00ED23DC" w:rsidP="00C76B5A">
      <w:pPr>
        <w:numPr>
          <w:ilvl w:val="0"/>
          <w:numId w:val="24"/>
        </w:numPr>
      </w:pPr>
      <w:r w:rsidRPr="00C76B5A">
        <w:t>Medication is stored in a safe place, out of sight and reach of children</w:t>
      </w:r>
      <w:r>
        <w:t>.</w:t>
      </w:r>
    </w:p>
    <w:p w:rsidR="00ED23DC" w:rsidRPr="005B1CAD" w:rsidRDefault="00ED23DC" w:rsidP="00C76B5A">
      <w:pPr>
        <w:numPr>
          <w:ilvl w:val="0"/>
          <w:numId w:val="24"/>
        </w:numPr>
        <w:rPr>
          <w:i/>
        </w:rPr>
      </w:pPr>
      <w:r w:rsidRPr="00C76B5A">
        <w:t xml:space="preserve">Completed medication records are stored safely in case they are required for insurance purposes at a </w:t>
      </w:r>
      <w:r w:rsidRPr="00095B39">
        <w:t>later date.</w:t>
      </w:r>
    </w:p>
    <w:p w:rsidR="005B1CAD" w:rsidRPr="00095B39" w:rsidRDefault="005B1CAD" w:rsidP="00C76B5A">
      <w:pPr>
        <w:numPr>
          <w:ilvl w:val="0"/>
          <w:numId w:val="24"/>
        </w:numPr>
        <w:rPr>
          <w:i/>
        </w:rPr>
      </w:pPr>
      <w:r>
        <w:t xml:space="preserve">In exceptional circumstances, and by </w:t>
      </w:r>
      <w:r w:rsidR="00E54853">
        <w:t xml:space="preserve">written </w:t>
      </w:r>
      <w:r>
        <w:t>arrangement with parents, children may be given medication (</w:t>
      </w:r>
      <w:proofErr w:type="spellStart"/>
      <w:r>
        <w:t>eg</w:t>
      </w:r>
      <w:proofErr w:type="spellEnd"/>
      <w:r>
        <w:t xml:space="preserve">. </w:t>
      </w:r>
      <w:proofErr w:type="spellStart"/>
      <w:r>
        <w:t>Paracetemol</w:t>
      </w:r>
      <w:proofErr w:type="spellEnd"/>
      <w:r>
        <w:t>)</w:t>
      </w:r>
      <w:r w:rsidR="0023074E">
        <w:t>;</w:t>
      </w:r>
      <w:r w:rsidR="00E54853">
        <w:t xml:space="preserve"> and for each individual occurrence, consent must be obtained first.</w:t>
      </w:r>
    </w:p>
    <w:p w:rsidR="00ED23DC" w:rsidRPr="00095B39" w:rsidRDefault="00ED23DC" w:rsidP="00C76B5A">
      <w:pPr>
        <w:numPr>
          <w:ilvl w:val="0"/>
          <w:numId w:val="24"/>
        </w:numPr>
        <w:rPr>
          <w:i/>
        </w:rPr>
      </w:pPr>
      <w:r>
        <w:rPr>
          <w:i/>
        </w:rPr>
        <w:t>I</w:t>
      </w:r>
      <w:r w:rsidRPr="00095B39">
        <w:rPr>
          <w:i/>
        </w:rPr>
        <w:t xml:space="preserve">nhalers are stored in a plastic blue basket which is visible in the classroom.  There is also a container in which </w:t>
      </w:r>
      <w:proofErr w:type="spellStart"/>
      <w:r w:rsidRPr="00095B39">
        <w:rPr>
          <w:i/>
        </w:rPr>
        <w:t>epi</w:t>
      </w:r>
      <w:proofErr w:type="spellEnd"/>
      <w:r w:rsidRPr="00095B39">
        <w:rPr>
          <w:i/>
        </w:rPr>
        <w:t>-pens should be placed after use so that they can be taken with the child to the hospital and handed over to the medical staff there.</w:t>
      </w:r>
    </w:p>
    <w:p w:rsidR="00ED23DC" w:rsidRPr="00095B39" w:rsidRDefault="00ED23DC" w:rsidP="00C76B5A">
      <w:pPr>
        <w:numPr>
          <w:ilvl w:val="0"/>
          <w:numId w:val="24"/>
        </w:numPr>
        <w:rPr>
          <w:i/>
        </w:rPr>
      </w:pPr>
      <w:r w:rsidRPr="00095B39">
        <w:rPr>
          <w:i/>
        </w:rPr>
        <w:t xml:space="preserve">Some children suffering from </w:t>
      </w:r>
      <w:r>
        <w:rPr>
          <w:i/>
        </w:rPr>
        <w:t xml:space="preserve">a range of allergies </w:t>
      </w:r>
      <w:r w:rsidRPr="00095B39">
        <w:rPr>
          <w:i/>
        </w:rPr>
        <w:t xml:space="preserve">will have been prescribed </w:t>
      </w:r>
      <w:r>
        <w:rPr>
          <w:i/>
        </w:rPr>
        <w:t xml:space="preserve">an antihistamine (such as </w:t>
      </w:r>
      <w:proofErr w:type="spellStart"/>
      <w:r>
        <w:rPr>
          <w:i/>
        </w:rPr>
        <w:t>Piriton</w:t>
      </w:r>
      <w:proofErr w:type="spellEnd"/>
      <w:r>
        <w:rPr>
          <w:i/>
        </w:rPr>
        <w:t xml:space="preserve">; </w:t>
      </w:r>
      <w:proofErr w:type="spellStart"/>
      <w:r>
        <w:rPr>
          <w:i/>
        </w:rPr>
        <w:t>epi</w:t>
      </w:r>
      <w:proofErr w:type="spellEnd"/>
      <w:r>
        <w:rPr>
          <w:i/>
        </w:rPr>
        <w:t>-pens</w:t>
      </w:r>
      <w:r w:rsidR="006E4A44">
        <w:rPr>
          <w:i/>
        </w:rPr>
        <w:t xml:space="preserve">, </w:t>
      </w:r>
      <w:proofErr w:type="gramStart"/>
      <w:r w:rsidR="006E4A44">
        <w:rPr>
          <w:i/>
        </w:rPr>
        <w:t>etc )</w:t>
      </w:r>
      <w:proofErr w:type="gramEnd"/>
      <w:r>
        <w:rPr>
          <w:i/>
        </w:rPr>
        <w:t>.  These</w:t>
      </w:r>
      <w:r w:rsidRPr="00095B39">
        <w:rPr>
          <w:i/>
        </w:rPr>
        <w:t xml:space="preserve"> should be stored safely in the classroom (out of reach of the children).  Parents will be asked to provide written consent and this will be updated on an annual basis when pupil data sheets are updated.</w:t>
      </w:r>
      <w:r>
        <w:rPr>
          <w:i/>
        </w:rPr>
        <w:t xml:space="preserve">  It is important that the children for whom this medication has been prescribed are aware of where it is stored. </w:t>
      </w:r>
    </w:p>
    <w:p w:rsidR="00ED23DC" w:rsidRPr="00095B39" w:rsidRDefault="00ED23DC" w:rsidP="00C76B5A">
      <w:pPr>
        <w:numPr>
          <w:ilvl w:val="0"/>
          <w:numId w:val="24"/>
        </w:numPr>
        <w:rPr>
          <w:i/>
        </w:rPr>
      </w:pPr>
      <w:r w:rsidRPr="00095B39">
        <w:rPr>
          <w:i/>
        </w:rPr>
        <w:t xml:space="preserve">Each class teacher will have a list of children requiring medication such as inhalers etc stuck to his/her desk (or on the back of the whiteboard if no desk is present).  If there is a child who has been prescribed </w:t>
      </w:r>
      <w:r>
        <w:rPr>
          <w:i/>
        </w:rPr>
        <w:t>antihistamine</w:t>
      </w:r>
      <w:r w:rsidRPr="00095B39">
        <w:rPr>
          <w:i/>
        </w:rPr>
        <w:t>, information about where it is stored will be included.</w:t>
      </w:r>
    </w:p>
    <w:p w:rsidR="00ED23DC" w:rsidRDefault="00ED23DC" w:rsidP="00C76B5A">
      <w:r w:rsidRPr="00C76B5A">
        <w:lastRenderedPageBreak/>
        <w:t>November 2009</w:t>
      </w:r>
    </w:p>
    <w:p w:rsidR="00053E5F" w:rsidRDefault="00ED23DC" w:rsidP="00053E5F">
      <w:pPr>
        <w:rPr>
          <w:b/>
        </w:rPr>
      </w:pPr>
      <w:r>
        <w:t>Updated June 2012</w:t>
      </w:r>
      <w:r w:rsidR="00053E5F" w:rsidRPr="00053E5F">
        <w:rPr>
          <w:b/>
        </w:rPr>
        <w:t xml:space="preserve"> </w:t>
      </w:r>
    </w:p>
    <w:p w:rsidR="00053E5F" w:rsidRPr="00053E5F" w:rsidRDefault="00053E5F" w:rsidP="00053E5F">
      <w:pPr>
        <w:rPr>
          <w:b/>
        </w:rPr>
      </w:pPr>
      <w:r w:rsidRPr="00053E5F">
        <w:rPr>
          <w:b/>
        </w:rPr>
        <w:t>Reviewed and updated February 2013</w:t>
      </w:r>
    </w:p>
    <w:p w:rsidR="00ED23DC" w:rsidRPr="00C76B5A" w:rsidRDefault="00ED23DC" w:rsidP="00C76B5A"/>
    <w:sectPr w:rsidR="00ED23DC" w:rsidRPr="00C76B5A" w:rsidSect="00701922">
      <w:type w:val="continuous"/>
      <w:pgSz w:w="12240" w:h="15840"/>
      <w:pgMar w:top="873" w:right="1440" w:bottom="873"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C0079F"/>
    <w:multiLevelType w:val="hybridMultilevel"/>
    <w:tmpl w:val="28DB774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98C086A"/>
    <w:multiLevelType w:val="hybridMultilevel"/>
    <w:tmpl w:val="F2AC098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8E5D2AE"/>
    <w:multiLevelType w:val="hybridMultilevel"/>
    <w:tmpl w:val="07C481E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7C"/>
    <w:multiLevelType w:val="singleLevel"/>
    <w:tmpl w:val="15B4F340"/>
    <w:lvl w:ilvl="0">
      <w:start w:val="1"/>
      <w:numFmt w:val="decimal"/>
      <w:lvlText w:val="%1."/>
      <w:lvlJc w:val="left"/>
      <w:pPr>
        <w:tabs>
          <w:tab w:val="num" w:pos="1492"/>
        </w:tabs>
        <w:ind w:left="1492" w:hanging="360"/>
      </w:pPr>
      <w:rPr>
        <w:rFonts w:cs="Times New Roman"/>
      </w:rPr>
    </w:lvl>
  </w:abstractNum>
  <w:abstractNum w:abstractNumId="4">
    <w:nsid w:val="FFFFFF7D"/>
    <w:multiLevelType w:val="singleLevel"/>
    <w:tmpl w:val="2008419A"/>
    <w:lvl w:ilvl="0">
      <w:start w:val="1"/>
      <w:numFmt w:val="decimal"/>
      <w:lvlText w:val="%1."/>
      <w:lvlJc w:val="left"/>
      <w:pPr>
        <w:tabs>
          <w:tab w:val="num" w:pos="1209"/>
        </w:tabs>
        <w:ind w:left="1209" w:hanging="360"/>
      </w:pPr>
      <w:rPr>
        <w:rFonts w:cs="Times New Roman"/>
      </w:rPr>
    </w:lvl>
  </w:abstractNum>
  <w:abstractNum w:abstractNumId="5">
    <w:nsid w:val="FFFFFF7E"/>
    <w:multiLevelType w:val="singleLevel"/>
    <w:tmpl w:val="F2CAEFC6"/>
    <w:lvl w:ilvl="0">
      <w:start w:val="1"/>
      <w:numFmt w:val="decimal"/>
      <w:lvlText w:val="%1."/>
      <w:lvlJc w:val="left"/>
      <w:pPr>
        <w:tabs>
          <w:tab w:val="num" w:pos="926"/>
        </w:tabs>
        <w:ind w:left="926" w:hanging="360"/>
      </w:pPr>
      <w:rPr>
        <w:rFonts w:cs="Times New Roman"/>
      </w:rPr>
    </w:lvl>
  </w:abstractNum>
  <w:abstractNum w:abstractNumId="6">
    <w:nsid w:val="FFFFFF7F"/>
    <w:multiLevelType w:val="singleLevel"/>
    <w:tmpl w:val="B810C0DA"/>
    <w:lvl w:ilvl="0">
      <w:start w:val="1"/>
      <w:numFmt w:val="decimal"/>
      <w:lvlText w:val="%1."/>
      <w:lvlJc w:val="left"/>
      <w:pPr>
        <w:tabs>
          <w:tab w:val="num" w:pos="643"/>
        </w:tabs>
        <w:ind w:left="643" w:hanging="360"/>
      </w:pPr>
      <w:rPr>
        <w:rFonts w:cs="Times New Roman"/>
      </w:rPr>
    </w:lvl>
  </w:abstractNum>
  <w:abstractNum w:abstractNumId="7">
    <w:nsid w:val="FFFFFF80"/>
    <w:multiLevelType w:val="singleLevel"/>
    <w:tmpl w:val="4F4A4A8E"/>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AEFEBBB2"/>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FE2C94BE"/>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8A4CF6CE"/>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A25088F6"/>
    <w:lvl w:ilvl="0">
      <w:start w:val="1"/>
      <w:numFmt w:val="decimal"/>
      <w:lvlText w:val="%1."/>
      <w:lvlJc w:val="left"/>
      <w:pPr>
        <w:tabs>
          <w:tab w:val="num" w:pos="360"/>
        </w:tabs>
        <w:ind w:left="360" w:hanging="360"/>
      </w:pPr>
      <w:rPr>
        <w:rFonts w:cs="Times New Roman"/>
      </w:rPr>
    </w:lvl>
  </w:abstractNum>
  <w:abstractNum w:abstractNumId="12">
    <w:nsid w:val="FFFFFF89"/>
    <w:multiLevelType w:val="singleLevel"/>
    <w:tmpl w:val="F67A2674"/>
    <w:lvl w:ilvl="0">
      <w:start w:val="1"/>
      <w:numFmt w:val="bullet"/>
      <w:lvlText w:val=""/>
      <w:lvlJc w:val="left"/>
      <w:pPr>
        <w:tabs>
          <w:tab w:val="num" w:pos="360"/>
        </w:tabs>
        <w:ind w:left="360" w:hanging="360"/>
      </w:pPr>
      <w:rPr>
        <w:rFonts w:ascii="Symbol" w:hAnsi="Symbol" w:hint="default"/>
      </w:rPr>
    </w:lvl>
  </w:abstractNum>
  <w:abstractNum w:abstractNumId="13">
    <w:nsid w:val="02B2F87A"/>
    <w:multiLevelType w:val="hybridMultilevel"/>
    <w:tmpl w:val="C79FC3A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6D37787"/>
    <w:multiLevelType w:val="hybridMultilevel"/>
    <w:tmpl w:val="8A64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3A6F35"/>
    <w:multiLevelType w:val="hybridMultilevel"/>
    <w:tmpl w:val="3652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DF8FB9"/>
    <w:multiLevelType w:val="hybridMultilevel"/>
    <w:tmpl w:val="67000AB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18408C0"/>
    <w:multiLevelType w:val="hybridMultilevel"/>
    <w:tmpl w:val="DCFE7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E5D8157"/>
    <w:multiLevelType w:val="hybridMultilevel"/>
    <w:tmpl w:val="AA75B6D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372F49BE"/>
    <w:multiLevelType w:val="hybridMultilevel"/>
    <w:tmpl w:val="89DC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0703F7"/>
    <w:multiLevelType w:val="hybridMultilevel"/>
    <w:tmpl w:val="7BB8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C3400C"/>
    <w:multiLevelType w:val="hybridMultilevel"/>
    <w:tmpl w:val="92F4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052B36"/>
    <w:multiLevelType w:val="hybridMultilevel"/>
    <w:tmpl w:val="CB82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8C3401"/>
    <w:multiLevelType w:val="hybridMultilevel"/>
    <w:tmpl w:val="83303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
  </w:num>
  <w:num w:numId="4">
    <w:abstractNumId w:val="13"/>
  </w:num>
  <w:num w:numId="5">
    <w:abstractNumId w:val="2"/>
  </w:num>
  <w:num w:numId="6">
    <w:abstractNumId w:val="18"/>
  </w:num>
  <w:num w:numId="7">
    <w:abstractNumId w:val="15"/>
  </w:num>
  <w:num w:numId="8">
    <w:abstractNumId w:val="21"/>
  </w:num>
  <w:num w:numId="9">
    <w:abstractNumId w:val="19"/>
  </w:num>
  <w:num w:numId="10">
    <w:abstractNumId w:val="20"/>
  </w:num>
  <w:num w:numId="11">
    <w:abstractNumId w:val="14"/>
  </w:num>
  <w:num w:numId="12">
    <w:abstractNumId w:val="22"/>
  </w:num>
  <w:num w:numId="13">
    <w:abstractNumId w:val="17"/>
  </w:num>
  <w:num w:numId="14">
    <w:abstractNumId w:val="12"/>
  </w:num>
  <w:num w:numId="15">
    <w:abstractNumId w:val="10"/>
  </w:num>
  <w:num w:numId="16">
    <w:abstractNumId w:val="9"/>
  </w:num>
  <w:num w:numId="17">
    <w:abstractNumId w:val="8"/>
  </w:num>
  <w:num w:numId="18">
    <w:abstractNumId w:val="7"/>
  </w:num>
  <w:num w:numId="19">
    <w:abstractNumId w:val="11"/>
  </w:num>
  <w:num w:numId="20">
    <w:abstractNumId w:val="6"/>
  </w:num>
  <w:num w:numId="21">
    <w:abstractNumId w:val="5"/>
  </w:num>
  <w:num w:numId="22">
    <w:abstractNumId w:val="4"/>
  </w:num>
  <w:num w:numId="23">
    <w:abstractNumId w:val="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F29F1"/>
    <w:rsid w:val="000274C5"/>
    <w:rsid w:val="00036298"/>
    <w:rsid w:val="00053E5F"/>
    <w:rsid w:val="00095B39"/>
    <w:rsid w:val="000E1572"/>
    <w:rsid w:val="00134DD6"/>
    <w:rsid w:val="001B0734"/>
    <w:rsid w:val="0023074E"/>
    <w:rsid w:val="002733C4"/>
    <w:rsid w:val="00357D6B"/>
    <w:rsid w:val="003620F7"/>
    <w:rsid w:val="003927EF"/>
    <w:rsid w:val="003F29F1"/>
    <w:rsid w:val="00407C09"/>
    <w:rsid w:val="00481C9A"/>
    <w:rsid w:val="004B2F7C"/>
    <w:rsid w:val="00503A68"/>
    <w:rsid w:val="00556D1D"/>
    <w:rsid w:val="005B1CAD"/>
    <w:rsid w:val="005F3C7F"/>
    <w:rsid w:val="00646002"/>
    <w:rsid w:val="00653F01"/>
    <w:rsid w:val="006A403E"/>
    <w:rsid w:val="006E4A44"/>
    <w:rsid w:val="00701922"/>
    <w:rsid w:val="007540C9"/>
    <w:rsid w:val="007771D0"/>
    <w:rsid w:val="007D3643"/>
    <w:rsid w:val="007E39C3"/>
    <w:rsid w:val="008174B6"/>
    <w:rsid w:val="00840400"/>
    <w:rsid w:val="008D14C8"/>
    <w:rsid w:val="008F74C1"/>
    <w:rsid w:val="00AA480C"/>
    <w:rsid w:val="00C211BA"/>
    <w:rsid w:val="00C2455D"/>
    <w:rsid w:val="00C76B5A"/>
    <w:rsid w:val="00CA2F9A"/>
    <w:rsid w:val="00DC7329"/>
    <w:rsid w:val="00E54853"/>
    <w:rsid w:val="00E90150"/>
    <w:rsid w:val="00ED23DC"/>
    <w:rsid w:val="00ED3803"/>
    <w:rsid w:val="00EF0F68"/>
    <w:rsid w:val="00F328D9"/>
    <w:rsid w:val="00FA5F6E"/>
    <w:rsid w:val="00FB7FF2"/>
    <w:rsid w:val="00FC67B1"/>
    <w:rsid w:val="00FE13A7"/>
    <w:rsid w:val="00FF12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68"/>
    <w:pPr>
      <w:spacing w:after="200" w:line="276" w:lineRule="auto"/>
    </w:pPr>
    <w:rPr>
      <w:lang w:eastAsia="en-US"/>
    </w:rPr>
  </w:style>
  <w:style w:type="paragraph" w:styleId="Heading1">
    <w:name w:val="heading 1"/>
    <w:basedOn w:val="Default"/>
    <w:next w:val="Default"/>
    <w:link w:val="Heading1Char"/>
    <w:uiPriority w:val="99"/>
    <w:qFormat/>
    <w:rsid w:val="003F29F1"/>
    <w:pPr>
      <w:outlineLvl w:val="0"/>
    </w:pPr>
    <w:rPr>
      <w:color w:val="auto"/>
    </w:rPr>
  </w:style>
  <w:style w:type="paragraph" w:styleId="Heading2">
    <w:name w:val="heading 2"/>
    <w:basedOn w:val="Default"/>
    <w:next w:val="Default"/>
    <w:link w:val="Heading2Char"/>
    <w:uiPriority w:val="99"/>
    <w:qFormat/>
    <w:rsid w:val="003F29F1"/>
    <w:pPr>
      <w:outlineLvl w:val="1"/>
    </w:pPr>
    <w:rPr>
      <w:color w:val="auto"/>
    </w:rPr>
  </w:style>
  <w:style w:type="paragraph" w:styleId="Heading4">
    <w:name w:val="heading 4"/>
    <w:basedOn w:val="Default"/>
    <w:next w:val="Default"/>
    <w:link w:val="Heading4Char"/>
    <w:uiPriority w:val="99"/>
    <w:qFormat/>
    <w:rsid w:val="003F29F1"/>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9F1"/>
    <w:rPr>
      <w:rFonts w:ascii="Arial" w:hAnsi="Arial" w:cs="Arial"/>
      <w:sz w:val="24"/>
      <w:szCs w:val="24"/>
    </w:rPr>
  </w:style>
  <w:style w:type="character" w:customStyle="1" w:styleId="Heading2Char">
    <w:name w:val="Heading 2 Char"/>
    <w:basedOn w:val="DefaultParagraphFont"/>
    <w:link w:val="Heading2"/>
    <w:uiPriority w:val="99"/>
    <w:locked/>
    <w:rsid w:val="003F29F1"/>
    <w:rPr>
      <w:rFonts w:ascii="Arial" w:hAnsi="Arial" w:cs="Arial"/>
      <w:sz w:val="24"/>
      <w:szCs w:val="24"/>
    </w:rPr>
  </w:style>
  <w:style w:type="character" w:customStyle="1" w:styleId="Heading4Char">
    <w:name w:val="Heading 4 Char"/>
    <w:basedOn w:val="DefaultParagraphFont"/>
    <w:link w:val="Heading4"/>
    <w:uiPriority w:val="99"/>
    <w:locked/>
    <w:rsid w:val="003F29F1"/>
    <w:rPr>
      <w:rFonts w:ascii="Arial" w:hAnsi="Arial" w:cs="Arial"/>
      <w:sz w:val="24"/>
      <w:szCs w:val="24"/>
    </w:rPr>
  </w:style>
  <w:style w:type="paragraph" w:customStyle="1" w:styleId="Default">
    <w:name w:val="Default"/>
    <w:uiPriority w:val="99"/>
    <w:rsid w:val="003F29F1"/>
    <w:pPr>
      <w:autoSpaceDE w:val="0"/>
      <w:autoSpaceDN w:val="0"/>
      <w:adjustRightInd w:val="0"/>
    </w:pPr>
    <w:rPr>
      <w:rFonts w:ascii="Arial" w:hAnsi="Arial" w:cs="Arial"/>
      <w:color w:val="000000"/>
      <w:sz w:val="24"/>
      <w:szCs w:val="24"/>
      <w:lang w:eastAsia="en-US"/>
    </w:rPr>
  </w:style>
  <w:style w:type="paragraph" w:styleId="BodyText">
    <w:name w:val="Body Text"/>
    <w:basedOn w:val="Default"/>
    <w:next w:val="Default"/>
    <w:link w:val="BodyTextChar"/>
    <w:uiPriority w:val="99"/>
    <w:rsid w:val="003F29F1"/>
    <w:rPr>
      <w:color w:val="auto"/>
    </w:rPr>
  </w:style>
  <w:style w:type="character" w:customStyle="1" w:styleId="BodyTextChar">
    <w:name w:val="Body Text Char"/>
    <w:basedOn w:val="DefaultParagraphFont"/>
    <w:link w:val="BodyText"/>
    <w:uiPriority w:val="99"/>
    <w:locked/>
    <w:rsid w:val="003F29F1"/>
    <w:rPr>
      <w:rFonts w:ascii="Arial" w:hAnsi="Arial" w:cs="Arial"/>
      <w:sz w:val="24"/>
      <w:szCs w:val="24"/>
    </w:rPr>
  </w:style>
  <w:style w:type="paragraph" w:styleId="Header">
    <w:name w:val="header"/>
    <w:basedOn w:val="Default"/>
    <w:next w:val="Default"/>
    <w:link w:val="HeaderChar"/>
    <w:uiPriority w:val="99"/>
    <w:rsid w:val="003F29F1"/>
    <w:rPr>
      <w:color w:val="auto"/>
    </w:rPr>
  </w:style>
  <w:style w:type="character" w:customStyle="1" w:styleId="HeaderChar">
    <w:name w:val="Header Char"/>
    <w:basedOn w:val="DefaultParagraphFont"/>
    <w:link w:val="Header"/>
    <w:uiPriority w:val="99"/>
    <w:locked/>
    <w:rsid w:val="003F29F1"/>
    <w:rPr>
      <w:rFonts w:ascii="Arial" w:hAnsi="Arial" w:cs="Arial"/>
      <w:sz w:val="24"/>
      <w:szCs w:val="24"/>
    </w:rPr>
  </w:style>
  <w:style w:type="paragraph" w:styleId="ListParagraph">
    <w:name w:val="List Paragraph"/>
    <w:basedOn w:val="Normal"/>
    <w:uiPriority w:val="99"/>
    <w:qFormat/>
    <w:rsid w:val="003F29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68"/>
    <w:pPr>
      <w:spacing w:after="200" w:line="276" w:lineRule="auto"/>
    </w:pPr>
    <w:rPr>
      <w:lang w:eastAsia="en-US"/>
    </w:rPr>
  </w:style>
  <w:style w:type="paragraph" w:styleId="Heading1">
    <w:name w:val="heading 1"/>
    <w:basedOn w:val="Default"/>
    <w:next w:val="Default"/>
    <w:link w:val="Heading1Char"/>
    <w:uiPriority w:val="99"/>
    <w:qFormat/>
    <w:rsid w:val="003F29F1"/>
    <w:pPr>
      <w:outlineLvl w:val="0"/>
    </w:pPr>
    <w:rPr>
      <w:color w:val="auto"/>
    </w:rPr>
  </w:style>
  <w:style w:type="paragraph" w:styleId="Heading2">
    <w:name w:val="heading 2"/>
    <w:basedOn w:val="Default"/>
    <w:next w:val="Default"/>
    <w:link w:val="Heading2Char"/>
    <w:uiPriority w:val="99"/>
    <w:qFormat/>
    <w:rsid w:val="003F29F1"/>
    <w:pPr>
      <w:outlineLvl w:val="1"/>
    </w:pPr>
    <w:rPr>
      <w:color w:val="auto"/>
    </w:rPr>
  </w:style>
  <w:style w:type="paragraph" w:styleId="Heading4">
    <w:name w:val="heading 4"/>
    <w:basedOn w:val="Default"/>
    <w:next w:val="Default"/>
    <w:link w:val="Heading4Char"/>
    <w:uiPriority w:val="99"/>
    <w:qFormat/>
    <w:rsid w:val="003F29F1"/>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9F1"/>
    <w:rPr>
      <w:rFonts w:ascii="Arial" w:hAnsi="Arial" w:cs="Arial"/>
      <w:sz w:val="24"/>
      <w:szCs w:val="24"/>
    </w:rPr>
  </w:style>
  <w:style w:type="character" w:customStyle="1" w:styleId="Heading2Char">
    <w:name w:val="Heading 2 Char"/>
    <w:basedOn w:val="DefaultParagraphFont"/>
    <w:link w:val="Heading2"/>
    <w:uiPriority w:val="99"/>
    <w:locked/>
    <w:rsid w:val="003F29F1"/>
    <w:rPr>
      <w:rFonts w:ascii="Arial" w:hAnsi="Arial" w:cs="Arial"/>
      <w:sz w:val="24"/>
      <w:szCs w:val="24"/>
    </w:rPr>
  </w:style>
  <w:style w:type="character" w:customStyle="1" w:styleId="Heading4Char">
    <w:name w:val="Heading 4 Char"/>
    <w:basedOn w:val="DefaultParagraphFont"/>
    <w:link w:val="Heading4"/>
    <w:uiPriority w:val="99"/>
    <w:locked/>
    <w:rsid w:val="003F29F1"/>
    <w:rPr>
      <w:rFonts w:ascii="Arial" w:hAnsi="Arial" w:cs="Arial"/>
      <w:sz w:val="24"/>
      <w:szCs w:val="24"/>
    </w:rPr>
  </w:style>
  <w:style w:type="paragraph" w:customStyle="1" w:styleId="Default">
    <w:name w:val="Default"/>
    <w:uiPriority w:val="99"/>
    <w:rsid w:val="003F29F1"/>
    <w:pPr>
      <w:autoSpaceDE w:val="0"/>
      <w:autoSpaceDN w:val="0"/>
      <w:adjustRightInd w:val="0"/>
    </w:pPr>
    <w:rPr>
      <w:rFonts w:ascii="Arial" w:hAnsi="Arial" w:cs="Arial"/>
      <w:color w:val="000000"/>
      <w:sz w:val="24"/>
      <w:szCs w:val="24"/>
      <w:lang w:eastAsia="en-US"/>
    </w:rPr>
  </w:style>
  <w:style w:type="paragraph" w:styleId="BodyText">
    <w:name w:val="Body Text"/>
    <w:basedOn w:val="Default"/>
    <w:next w:val="Default"/>
    <w:link w:val="BodyTextChar"/>
    <w:uiPriority w:val="99"/>
    <w:rsid w:val="003F29F1"/>
    <w:rPr>
      <w:color w:val="auto"/>
    </w:rPr>
  </w:style>
  <w:style w:type="character" w:customStyle="1" w:styleId="BodyTextChar">
    <w:name w:val="Body Text Char"/>
    <w:basedOn w:val="DefaultParagraphFont"/>
    <w:link w:val="BodyText"/>
    <w:uiPriority w:val="99"/>
    <w:locked/>
    <w:rsid w:val="003F29F1"/>
    <w:rPr>
      <w:rFonts w:ascii="Arial" w:hAnsi="Arial" w:cs="Arial"/>
      <w:sz w:val="24"/>
      <w:szCs w:val="24"/>
    </w:rPr>
  </w:style>
  <w:style w:type="paragraph" w:styleId="Header">
    <w:name w:val="header"/>
    <w:basedOn w:val="Default"/>
    <w:next w:val="Default"/>
    <w:link w:val="HeaderChar"/>
    <w:uiPriority w:val="99"/>
    <w:rsid w:val="003F29F1"/>
    <w:rPr>
      <w:color w:val="auto"/>
    </w:rPr>
  </w:style>
  <w:style w:type="character" w:customStyle="1" w:styleId="HeaderChar">
    <w:name w:val="Header Char"/>
    <w:basedOn w:val="DefaultParagraphFont"/>
    <w:link w:val="Header"/>
    <w:uiPriority w:val="99"/>
    <w:locked/>
    <w:rsid w:val="003F29F1"/>
    <w:rPr>
      <w:rFonts w:ascii="Arial" w:hAnsi="Arial" w:cs="Arial"/>
      <w:sz w:val="24"/>
      <w:szCs w:val="24"/>
    </w:rPr>
  </w:style>
  <w:style w:type="paragraph" w:styleId="ListParagraph">
    <w:name w:val="List Paragraph"/>
    <w:basedOn w:val="Normal"/>
    <w:uiPriority w:val="99"/>
    <w:qFormat/>
    <w:rsid w:val="003F29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38321E6-5DB1-4750-B632-98F056C0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Browne</dc:creator>
  <cp:lastModifiedBy>Sam</cp:lastModifiedBy>
  <cp:revision>3</cp:revision>
  <cp:lastPrinted>2012-07-04T11:56:00Z</cp:lastPrinted>
  <dcterms:created xsi:type="dcterms:W3CDTF">2013-10-30T11:52:00Z</dcterms:created>
  <dcterms:modified xsi:type="dcterms:W3CDTF">2013-10-30T21:51:00Z</dcterms:modified>
</cp:coreProperties>
</file>