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497"/>
        <w:gridCol w:w="5357"/>
      </w:tblGrid>
      <w:tr w:rsidR="008F71D1" w:rsidTr="006950CA">
        <w:trPr>
          <w:cantSplit/>
          <w:trHeight w:val="1438"/>
        </w:trPr>
        <w:tc>
          <w:tcPr>
            <w:tcW w:w="4497" w:type="dxa"/>
            <w:shd w:val="clear" w:color="auto" w:fill="auto"/>
          </w:tcPr>
          <w:p w:rsidR="008F71D1" w:rsidRDefault="00D6668F" w:rsidP="00A45004">
            <w:pPr>
              <w:pStyle w:val="Header"/>
            </w:pPr>
            <w:r>
              <w:rPr>
                <w:noProof/>
                <w:lang w:eastAsia="en-GB"/>
              </w:rPr>
              <w:drawing>
                <wp:anchor distT="0" distB="0" distL="114300" distR="114300" simplePos="0" relativeHeight="251658240" behindDoc="0" locked="0" layoutInCell="1" allowOverlap="1">
                  <wp:simplePos x="0" y="0"/>
                  <wp:positionH relativeFrom="column">
                    <wp:posOffset>-68580</wp:posOffset>
                  </wp:positionH>
                  <wp:positionV relativeFrom="paragraph">
                    <wp:posOffset>0</wp:posOffset>
                  </wp:positionV>
                  <wp:extent cx="1671955" cy="445135"/>
                  <wp:effectExtent l="19050" t="0" r="4445" b="0"/>
                  <wp:wrapNone/>
                  <wp:docPr id="1" name="Picture 31" descr="New crest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ew crest logo colour"/>
                          <pic:cNvPicPr>
                            <a:picLocks noChangeAspect="1" noChangeArrowheads="1"/>
                          </pic:cNvPicPr>
                        </pic:nvPicPr>
                        <pic:blipFill>
                          <a:blip r:embed="rId8"/>
                          <a:srcRect/>
                          <a:stretch>
                            <a:fillRect/>
                          </a:stretch>
                        </pic:blipFill>
                        <pic:spPr bwMode="auto">
                          <a:xfrm>
                            <a:off x="0" y="0"/>
                            <a:ext cx="1671955" cy="445135"/>
                          </a:xfrm>
                          <a:prstGeom prst="rect">
                            <a:avLst/>
                          </a:prstGeom>
                          <a:noFill/>
                          <a:ln w="9525">
                            <a:noFill/>
                            <a:miter lim="800000"/>
                            <a:headEnd/>
                            <a:tailEnd/>
                          </a:ln>
                        </pic:spPr>
                      </pic:pic>
                    </a:graphicData>
                  </a:graphic>
                </wp:anchor>
              </w:drawing>
            </w:r>
          </w:p>
        </w:tc>
        <w:tc>
          <w:tcPr>
            <w:tcW w:w="5357" w:type="dxa"/>
            <w:shd w:val="clear" w:color="auto" w:fill="auto"/>
            <w:vAlign w:val="center"/>
          </w:tcPr>
          <w:p w:rsidR="008F71D1" w:rsidRPr="006950CA" w:rsidRDefault="008F71D1" w:rsidP="006950CA">
            <w:pPr>
              <w:pStyle w:val="Header"/>
              <w:jc w:val="right"/>
              <w:rPr>
                <w:b/>
                <w:i/>
                <w:sz w:val="36"/>
                <w:szCs w:val="36"/>
              </w:rPr>
            </w:pPr>
          </w:p>
          <w:p w:rsidR="008F71D1" w:rsidRPr="00221DDF" w:rsidRDefault="008F71D1" w:rsidP="006950CA">
            <w:pPr>
              <w:pStyle w:val="Header"/>
              <w:jc w:val="right"/>
              <w:rPr>
                <w:b/>
                <w:i/>
                <w:sz w:val="36"/>
                <w:szCs w:val="36"/>
              </w:rPr>
            </w:pPr>
            <w:smartTag w:uri="urn:schemas-microsoft-com:office:smarttags" w:element="place">
              <w:smartTag w:uri="urn:schemas-microsoft-com:office:smarttags" w:element="PlaceName">
                <w:r w:rsidRPr="00221DDF">
                  <w:rPr>
                    <w:b/>
                    <w:i/>
                    <w:sz w:val="36"/>
                    <w:szCs w:val="36"/>
                  </w:rPr>
                  <w:t>Twiss</w:t>
                </w:r>
              </w:smartTag>
              <w:r w:rsidRPr="00221DDF">
                <w:rPr>
                  <w:b/>
                  <w:i/>
                  <w:sz w:val="36"/>
                  <w:szCs w:val="36"/>
                </w:rPr>
                <w:t xml:space="preserve"> </w:t>
              </w:r>
              <w:smartTag w:uri="urn:schemas-microsoft-com:office:smarttags" w:element="PlaceName">
                <w:r w:rsidRPr="00221DDF">
                  <w:rPr>
                    <w:b/>
                    <w:i/>
                    <w:sz w:val="36"/>
                    <w:szCs w:val="36"/>
                  </w:rPr>
                  <w:t>Green</w:t>
                </w:r>
              </w:smartTag>
              <w:r w:rsidRPr="00221DDF">
                <w:rPr>
                  <w:b/>
                  <w:i/>
                  <w:sz w:val="36"/>
                  <w:szCs w:val="36"/>
                </w:rPr>
                <w:t xml:space="preserve"> </w:t>
              </w:r>
              <w:smartTag w:uri="urn:schemas-microsoft-com:office:smarttags" w:element="PlaceName">
                <w:r w:rsidRPr="00221DDF">
                  <w:rPr>
                    <w:b/>
                    <w:i/>
                    <w:sz w:val="36"/>
                    <w:szCs w:val="36"/>
                  </w:rPr>
                  <w:t>Community</w:t>
                </w:r>
              </w:smartTag>
              <w:r w:rsidRPr="00221DDF">
                <w:rPr>
                  <w:b/>
                  <w:i/>
                  <w:sz w:val="36"/>
                  <w:szCs w:val="36"/>
                </w:rPr>
                <w:t xml:space="preserve"> </w:t>
              </w:r>
              <w:smartTag w:uri="urn:schemas-microsoft-com:office:smarttags" w:element="PlaceType">
                <w:r w:rsidRPr="00221DDF">
                  <w:rPr>
                    <w:b/>
                    <w:i/>
                    <w:sz w:val="36"/>
                    <w:szCs w:val="36"/>
                  </w:rPr>
                  <w:t>Primary School</w:t>
                </w:r>
              </w:smartTag>
            </w:smartTag>
          </w:p>
          <w:p w:rsidR="008F71D1" w:rsidRPr="00407A6B" w:rsidRDefault="00D6668F" w:rsidP="006950CA">
            <w:pPr>
              <w:pStyle w:val="Header"/>
              <w:jc w:val="right"/>
            </w:pPr>
            <w:r>
              <w:rPr>
                <w:b/>
                <w:i/>
                <w:noProof/>
                <w:sz w:val="36"/>
                <w:szCs w:val="36"/>
                <w:lang w:eastAsia="en-GB"/>
              </w:rPr>
              <w:drawing>
                <wp:anchor distT="0" distB="0" distL="114300" distR="114300" simplePos="0" relativeHeight="251657216" behindDoc="1" locked="0" layoutInCell="1" allowOverlap="1">
                  <wp:simplePos x="0" y="0"/>
                  <wp:positionH relativeFrom="column">
                    <wp:posOffset>2466340</wp:posOffset>
                  </wp:positionH>
                  <wp:positionV relativeFrom="paragraph">
                    <wp:posOffset>-793750</wp:posOffset>
                  </wp:positionV>
                  <wp:extent cx="857250" cy="857250"/>
                  <wp:effectExtent l="19050" t="0" r="0" b="0"/>
                  <wp:wrapTight wrapText="bothSides">
                    <wp:wrapPolygon edited="0">
                      <wp:start x="-480" y="0"/>
                      <wp:lineTo x="-480" y="21120"/>
                      <wp:lineTo x="21600" y="21120"/>
                      <wp:lineTo x="21600" y="0"/>
                      <wp:lineTo x="-480" y="0"/>
                    </wp:wrapPolygon>
                  </wp:wrapTight>
                  <wp:docPr id="27" name="Picture 27" descr="TG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G logo blue"/>
                          <pic:cNvPicPr>
                            <a:picLocks noChangeAspect="1" noChangeArrowheads="1"/>
                          </pic:cNvPicPr>
                        </pic:nvPicPr>
                        <pic:blipFill>
                          <a:blip r:embed="rId9"/>
                          <a:srcRect/>
                          <a:stretch>
                            <a:fillRect/>
                          </a:stretch>
                        </pic:blipFill>
                        <pic:spPr bwMode="auto">
                          <a:xfrm>
                            <a:off x="0" y="0"/>
                            <a:ext cx="857250" cy="857250"/>
                          </a:xfrm>
                          <a:prstGeom prst="rect">
                            <a:avLst/>
                          </a:prstGeom>
                          <a:noFill/>
                          <a:ln w="9525">
                            <a:noFill/>
                            <a:miter lim="800000"/>
                            <a:headEnd/>
                            <a:tailEnd/>
                          </a:ln>
                        </pic:spPr>
                      </pic:pic>
                    </a:graphicData>
                  </a:graphic>
                </wp:anchor>
              </w:drawing>
            </w:r>
          </w:p>
        </w:tc>
      </w:tr>
      <w:tr w:rsidR="0019234D" w:rsidTr="006950CA">
        <w:trPr>
          <w:cantSplit/>
          <w:trHeight w:val="1644"/>
        </w:trPr>
        <w:tc>
          <w:tcPr>
            <w:tcW w:w="4497" w:type="dxa"/>
            <w:shd w:val="clear" w:color="auto" w:fill="auto"/>
          </w:tcPr>
          <w:p w:rsidR="0019234D" w:rsidRPr="006950CA" w:rsidRDefault="0019234D" w:rsidP="00A30BD5">
            <w:pPr>
              <w:pStyle w:val="Header"/>
              <w:rPr>
                <w:b/>
                <w:sz w:val="20"/>
                <w:szCs w:val="20"/>
              </w:rPr>
            </w:pPr>
          </w:p>
          <w:p w:rsidR="0019234D" w:rsidRPr="00221DDF" w:rsidRDefault="0019234D" w:rsidP="00A30BD5">
            <w:pPr>
              <w:pStyle w:val="Header"/>
              <w:rPr>
                <w:rFonts w:ascii="Verdana" w:hAnsi="Verdana"/>
                <w:b/>
                <w:sz w:val="18"/>
                <w:szCs w:val="20"/>
              </w:rPr>
            </w:pPr>
            <w:r w:rsidRPr="00221DDF">
              <w:rPr>
                <w:rFonts w:ascii="Verdana" w:hAnsi="Verdana"/>
                <w:b/>
                <w:sz w:val="18"/>
                <w:szCs w:val="20"/>
              </w:rPr>
              <w:t>Tel: 01925 762346</w:t>
            </w:r>
          </w:p>
          <w:p w:rsidR="0019234D" w:rsidRPr="00221DDF" w:rsidRDefault="0019234D" w:rsidP="00A30BD5">
            <w:pPr>
              <w:pStyle w:val="Header"/>
              <w:rPr>
                <w:rFonts w:ascii="Verdana" w:hAnsi="Verdana"/>
                <w:b/>
                <w:sz w:val="18"/>
                <w:szCs w:val="20"/>
              </w:rPr>
            </w:pPr>
            <w:r w:rsidRPr="00221DDF">
              <w:rPr>
                <w:rFonts w:ascii="Verdana" w:hAnsi="Verdana"/>
                <w:b/>
                <w:sz w:val="18"/>
                <w:szCs w:val="20"/>
              </w:rPr>
              <w:t>Fax: 01925 767885</w:t>
            </w:r>
          </w:p>
          <w:p w:rsidR="0019234D" w:rsidRPr="00221DDF" w:rsidRDefault="0019234D" w:rsidP="00A30BD5">
            <w:pPr>
              <w:pStyle w:val="Header"/>
              <w:rPr>
                <w:rFonts w:ascii="Verdana" w:hAnsi="Verdana"/>
                <w:b/>
                <w:sz w:val="18"/>
                <w:szCs w:val="20"/>
              </w:rPr>
            </w:pPr>
            <w:r w:rsidRPr="00221DDF">
              <w:rPr>
                <w:rFonts w:ascii="Verdana" w:hAnsi="Verdana"/>
                <w:b/>
                <w:sz w:val="18"/>
                <w:szCs w:val="20"/>
              </w:rPr>
              <w:t xml:space="preserve">E-Mail: </w:t>
            </w:r>
            <w:hyperlink r:id="rId10" w:history="1">
              <w:r w:rsidRPr="00221DDF">
                <w:rPr>
                  <w:rStyle w:val="Hyperlink"/>
                  <w:rFonts w:ascii="Verdana" w:hAnsi="Verdana"/>
                  <w:b/>
                  <w:sz w:val="18"/>
                  <w:szCs w:val="20"/>
                </w:rPr>
                <w:t>twissgreen_primary@warrington.gov.uk</w:t>
              </w:r>
            </w:hyperlink>
          </w:p>
          <w:p w:rsidR="0019234D" w:rsidRPr="00221DDF" w:rsidRDefault="0019234D" w:rsidP="00A30BD5">
            <w:pPr>
              <w:pStyle w:val="Header"/>
              <w:rPr>
                <w:rFonts w:ascii="Verdana" w:hAnsi="Verdana"/>
                <w:b/>
                <w:sz w:val="18"/>
                <w:szCs w:val="20"/>
              </w:rPr>
            </w:pPr>
            <w:r w:rsidRPr="00221DDF">
              <w:rPr>
                <w:rFonts w:ascii="Verdana" w:hAnsi="Verdana"/>
                <w:b/>
                <w:sz w:val="18"/>
                <w:szCs w:val="20"/>
              </w:rPr>
              <w:t xml:space="preserve">Website: </w:t>
            </w:r>
            <w:hyperlink r:id="rId11" w:history="1">
              <w:r w:rsidRPr="00221DDF">
                <w:rPr>
                  <w:rStyle w:val="Hyperlink"/>
                  <w:rFonts w:ascii="Verdana" w:hAnsi="Verdana"/>
                  <w:b/>
                  <w:sz w:val="18"/>
                  <w:szCs w:val="20"/>
                </w:rPr>
                <w:t>www.twissgreen.net</w:t>
              </w:r>
            </w:hyperlink>
          </w:p>
          <w:p w:rsidR="0019234D" w:rsidRPr="00221DDF" w:rsidRDefault="0019234D" w:rsidP="00A30BD5">
            <w:pPr>
              <w:pStyle w:val="Header"/>
              <w:rPr>
                <w:rFonts w:ascii="Verdana" w:hAnsi="Verdana"/>
                <w:b/>
                <w:sz w:val="18"/>
                <w:szCs w:val="20"/>
              </w:rPr>
            </w:pPr>
          </w:p>
          <w:p w:rsidR="0019234D" w:rsidRPr="006950CA" w:rsidRDefault="0019234D" w:rsidP="00A30BD5">
            <w:pPr>
              <w:pStyle w:val="Header"/>
              <w:rPr>
                <w:noProof/>
                <w:lang w:val="en-US"/>
              </w:rPr>
            </w:pPr>
            <w:r w:rsidRPr="00221DDF">
              <w:rPr>
                <w:rFonts w:ascii="Verdana" w:hAnsi="Verdana"/>
                <w:b/>
                <w:sz w:val="18"/>
                <w:szCs w:val="20"/>
              </w:rPr>
              <w:t xml:space="preserve">Headteacher:   Miss L A </w:t>
            </w:r>
            <w:proofErr w:type="spellStart"/>
            <w:r w:rsidRPr="00221DDF">
              <w:rPr>
                <w:rFonts w:ascii="Verdana" w:hAnsi="Verdana"/>
                <w:b/>
                <w:sz w:val="18"/>
                <w:szCs w:val="20"/>
              </w:rPr>
              <w:t>McGann</w:t>
            </w:r>
            <w:proofErr w:type="spellEnd"/>
            <w:r w:rsidRPr="00221DDF">
              <w:rPr>
                <w:rFonts w:ascii="Verdana" w:hAnsi="Verdana"/>
                <w:b/>
                <w:sz w:val="18"/>
                <w:szCs w:val="20"/>
              </w:rPr>
              <w:t xml:space="preserve">, </w:t>
            </w:r>
            <w:proofErr w:type="spellStart"/>
            <w:r w:rsidRPr="00221DDF">
              <w:rPr>
                <w:rFonts w:ascii="Verdana" w:hAnsi="Verdana"/>
                <w:b/>
                <w:sz w:val="18"/>
                <w:szCs w:val="20"/>
              </w:rPr>
              <w:t>BEd</w:t>
            </w:r>
            <w:proofErr w:type="spellEnd"/>
            <w:r w:rsidRPr="00221DDF">
              <w:rPr>
                <w:rFonts w:ascii="Verdana" w:hAnsi="Verdana"/>
                <w:b/>
                <w:sz w:val="18"/>
                <w:szCs w:val="20"/>
              </w:rPr>
              <w:t xml:space="preserve"> (</w:t>
            </w:r>
            <w:proofErr w:type="spellStart"/>
            <w:r w:rsidRPr="00221DDF">
              <w:rPr>
                <w:rFonts w:ascii="Verdana" w:hAnsi="Verdana"/>
                <w:b/>
                <w:sz w:val="18"/>
                <w:szCs w:val="20"/>
              </w:rPr>
              <w:t>Hons</w:t>
            </w:r>
            <w:proofErr w:type="spellEnd"/>
            <w:r w:rsidRPr="00221DDF">
              <w:rPr>
                <w:rFonts w:ascii="Verdana" w:hAnsi="Verdana"/>
                <w:b/>
                <w:sz w:val="18"/>
                <w:szCs w:val="20"/>
              </w:rPr>
              <w:t>)</w:t>
            </w:r>
          </w:p>
        </w:tc>
        <w:tc>
          <w:tcPr>
            <w:tcW w:w="5357" w:type="dxa"/>
            <w:shd w:val="clear" w:color="auto" w:fill="auto"/>
          </w:tcPr>
          <w:p w:rsidR="0019234D" w:rsidRPr="00221DDF" w:rsidRDefault="0019234D" w:rsidP="006950CA">
            <w:pPr>
              <w:pStyle w:val="Header"/>
              <w:jc w:val="right"/>
              <w:rPr>
                <w:rFonts w:ascii="Verdana" w:hAnsi="Verdana"/>
                <w:b/>
                <w:sz w:val="20"/>
                <w:szCs w:val="20"/>
              </w:rPr>
            </w:pPr>
            <w:smartTag w:uri="urn:schemas-microsoft-com:office:smarttags" w:element="Street">
              <w:smartTag w:uri="urn:schemas-microsoft-com:office:smarttags" w:element="address">
                <w:r w:rsidRPr="00221DDF">
                  <w:rPr>
                    <w:rFonts w:ascii="Verdana" w:hAnsi="Verdana"/>
                    <w:b/>
                    <w:sz w:val="20"/>
                    <w:szCs w:val="20"/>
                  </w:rPr>
                  <w:t>Twiss Green Lane</w:t>
                </w:r>
              </w:smartTag>
            </w:smartTag>
          </w:p>
          <w:p w:rsidR="0019234D" w:rsidRPr="00221DDF" w:rsidRDefault="0019234D" w:rsidP="006950CA">
            <w:pPr>
              <w:pStyle w:val="Header"/>
              <w:jc w:val="right"/>
              <w:rPr>
                <w:rFonts w:ascii="Verdana" w:hAnsi="Verdana"/>
                <w:b/>
                <w:sz w:val="20"/>
                <w:szCs w:val="20"/>
              </w:rPr>
            </w:pPr>
            <w:r w:rsidRPr="00221DDF">
              <w:rPr>
                <w:rFonts w:ascii="Verdana" w:hAnsi="Verdana"/>
                <w:b/>
                <w:sz w:val="20"/>
                <w:szCs w:val="20"/>
              </w:rPr>
              <w:t>Culcheth</w:t>
            </w:r>
          </w:p>
          <w:p w:rsidR="0019234D" w:rsidRPr="00221DDF" w:rsidRDefault="0019234D" w:rsidP="006950CA">
            <w:pPr>
              <w:pStyle w:val="Header"/>
              <w:jc w:val="right"/>
              <w:rPr>
                <w:rFonts w:ascii="Verdana" w:hAnsi="Verdana"/>
                <w:b/>
                <w:sz w:val="20"/>
                <w:szCs w:val="20"/>
              </w:rPr>
            </w:pPr>
            <w:smartTag w:uri="urn:schemas-microsoft-com:office:smarttags" w:element="City">
              <w:smartTag w:uri="urn:schemas-microsoft-com:office:smarttags" w:element="place">
                <w:r w:rsidRPr="00221DDF">
                  <w:rPr>
                    <w:rFonts w:ascii="Verdana" w:hAnsi="Verdana"/>
                    <w:b/>
                    <w:sz w:val="20"/>
                    <w:szCs w:val="20"/>
                  </w:rPr>
                  <w:t>Warrington</w:t>
                </w:r>
              </w:smartTag>
            </w:smartTag>
          </w:p>
          <w:p w:rsidR="0019234D" w:rsidRPr="00221DDF" w:rsidRDefault="0019234D" w:rsidP="006950CA">
            <w:pPr>
              <w:pStyle w:val="Header"/>
              <w:jc w:val="right"/>
              <w:rPr>
                <w:rFonts w:ascii="Verdana" w:hAnsi="Verdana"/>
                <w:b/>
                <w:sz w:val="20"/>
                <w:szCs w:val="20"/>
              </w:rPr>
            </w:pPr>
            <w:smartTag w:uri="urn:schemas-microsoft-com:office:smarttags" w:element="City">
              <w:smartTag w:uri="urn:schemas-microsoft-com:office:smarttags" w:element="place">
                <w:r w:rsidRPr="00221DDF">
                  <w:rPr>
                    <w:rFonts w:ascii="Verdana" w:hAnsi="Verdana"/>
                    <w:b/>
                    <w:sz w:val="20"/>
                    <w:szCs w:val="20"/>
                  </w:rPr>
                  <w:t>Cheshire</w:t>
                </w:r>
              </w:smartTag>
            </w:smartTag>
          </w:p>
          <w:p w:rsidR="0019234D" w:rsidRPr="00221DDF" w:rsidRDefault="0019234D" w:rsidP="006950CA">
            <w:pPr>
              <w:pStyle w:val="Header"/>
              <w:jc w:val="right"/>
              <w:rPr>
                <w:rFonts w:ascii="Verdana" w:hAnsi="Verdana"/>
                <w:b/>
                <w:sz w:val="20"/>
                <w:szCs w:val="20"/>
              </w:rPr>
            </w:pPr>
            <w:r w:rsidRPr="00221DDF">
              <w:rPr>
                <w:rFonts w:ascii="Verdana" w:hAnsi="Verdana"/>
                <w:b/>
                <w:sz w:val="20"/>
                <w:szCs w:val="20"/>
              </w:rPr>
              <w:t>WA3 4DQ</w:t>
            </w:r>
          </w:p>
          <w:p w:rsidR="0019234D" w:rsidRPr="00221DDF" w:rsidRDefault="0019234D" w:rsidP="006950CA">
            <w:pPr>
              <w:pStyle w:val="Header"/>
              <w:jc w:val="right"/>
              <w:rPr>
                <w:rFonts w:ascii="Verdana" w:hAnsi="Verdana"/>
                <w:b/>
                <w:sz w:val="20"/>
                <w:szCs w:val="20"/>
              </w:rPr>
            </w:pPr>
          </w:p>
          <w:p w:rsidR="0019234D" w:rsidRDefault="0019234D" w:rsidP="006950CA">
            <w:pPr>
              <w:pStyle w:val="Header"/>
              <w:jc w:val="right"/>
              <w:rPr>
                <w:rFonts w:ascii="Verdana" w:hAnsi="Verdana"/>
                <w:b/>
                <w:sz w:val="20"/>
                <w:szCs w:val="20"/>
              </w:rPr>
            </w:pPr>
            <w:r w:rsidRPr="00221DDF">
              <w:rPr>
                <w:rFonts w:ascii="Verdana" w:hAnsi="Verdana"/>
                <w:b/>
                <w:sz w:val="20"/>
                <w:szCs w:val="20"/>
              </w:rPr>
              <w:t xml:space="preserve">Chair of Governors:  </w:t>
            </w:r>
            <w:r w:rsidR="00665251" w:rsidRPr="00221DDF">
              <w:rPr>
                <w:rFonts w:ascii="Verdana" w:hAnsi="Verdana"/>
                <w:b/>
                <w:sz w:val="20"/>
                <w:szCs w:val="20"/>
              </w:rPr>
              <w:t>Mrs A Platt</w:t>
            </w:r>
          </w:p>
          <w:p w:rsidR="00112D99" w:rsidRPr="006950CA" w:rsidRDefault="00112D99" w:rsidP="006950CA">
            <w:pPr>
              <w:pStyle w:val="Header"/>
              <w:jc w:val="right"/>
              <w:rPr>
                <w:b/>
                <w:i/>
                <w:sz w:val="36"/>
                <w:szCs w:val="36"/>
              </w:rPr>
            </w:pPr>
            <w:r>
              <w:rPr>
                <w:rFonts w:ascii="Verdana" w:hAnsi="Verdana"/>
                <w:b/>
                <w:sz w:val="20"/>
                <w:szCs w:val="20"/>
              </w:rPr>
              <w:t>Friday 6</w:t>
            </w:r>
            <w:r w:rsidRPr="00112D99">
              <w:rPr>
                <w:rFonts w:ascii="Verdana" w:hAnsi="Verdana"/>
                <w:b/>
                <w:sz w:val="20"/>
                <w:szCs w:val="20"/>
                <w:vertAlign w:val="superscript"/>
              </w:rPr>
              <w:t>th</w:t>
            </w:r>
            <w:r>
              <w:rPr>
                <w:rFonts w:ascii="Verdana" w:hAnsi="Verdana"/>
                <w:b/>
                <w:sz w:val="20"/>
                <w:szCs w:val="20"/>
              </w:rPr>
              <w:t xml:space="preserve"> September 2019</w:t>
            </w:r>
          </w:p>
        </w:tc>
      </w:tr>
    </w:tbl>
    <w:p w:rsidR="00221DDF" w:rsidRPr="00221DDF" w:rsidRDefault="00221DDF" w:rsidP="00FA1F04">
      <w:pPr>
        <w:pStyle w:val="Normal1"/>
        <w:rPr>
          <w:rFonts w:ascii="Calibri" w:eastAsia="Sassoon Infant Std" w:hAnsi="Calibri"/>
          <w:sz w:val="14"/>
        </w:rPr>
      </w:pPr>
    </w:p>
    <w:p w:rsidR="00FF6418" w:rsidRDefault="00FF6418" w:rsidP="00221DDF">
      <w:pPr>
        <w:jc w:val="both"/>
        <w:rPr>
          <w:rFonts w:ascii="Verdana" w:hAnsi="Verdana"/>
          <w:sz w:val="18"/>
          <w:szCs w:val="20"/>
        </w:rPr>
      </w:pPr>
    </w:p>
    <w:p w:rsidR="00221DDF" w:rsidRPr="00221DDF" w:rsidRDefault="00221DDF" w:rsidP="00221DDF">
      <w:pPr>
        <w:jc w:val="both"/>
        <w:rPr>
          <w:rFonts w:ascii="Verdana" w:hAnsi="Verdana"/>
          <w:sz w:val="18"/>
          <w:szCs w:val="20"/>
        </w:rPr>
      </w:pPr>
      <w:r w:rsidRPr="00221DDF">
        <w:rPr>
          <w:rFonts w:ascii="Verdana" w:hAnsi="Verdana"/>
          <w:sz w:val="18"/>
          <w:szCs w:val="20"/>
        </w:rPr>
        <w:t>Dear Parents,</w:t>
      </w:r>
    </w:p>
    <w:p w:rsidR="00221DDF" w:rsidRPr="00221DDF" w:rsidRDefault="001A0CEC" w:rsidP="00FF6418">
      <w:pPr>
        <w:rPr>
          <w:rFonts w:ascii="Verdana" w:hAnsi="Verdana"/>
          <w:sz w:val="18"/>
          <w:szCs w:val="20"/>
        </w:rPr>
      </w:pPr>
      <w:r>
        <w:rPr>
          <w:rFonts w:ascii="Verdana" w:hAnsi="Verdana"/>
          <w:sz w:val="18"/>
          <w:szCs w:val="20"/>
        </w:rPr>
        <w:t>Welcome to Year Two! I</w:t>
      </w:r>
      <w:r w:rsidR="00221DDF" w:rsidRPr="00221DDF">
        <w:rPr>
          <w:rFonts w:ascii="Verdana" w:hAnsi="Verdana"/>
          <w:sz w:val="18"/>
          <w:szCs w:val="20"/>
        </w:rPr>
        <w:t xml:space="preserve"> hope you have all had a relaxing holiday, and are ready to return to the routine of school. </w:t>
      </w:r>
      <w:r>
        <w:rPr>
          <w:rFonts w:ascii="Verdana" w:hAnsi="Verdana"/>
          <w:sz w:val="18"/>
          <w:szCs w:val="20"/>
        </w:rPr>
        <w:t>I</w:t>
      </w:r>
      <w:r w:rsidR="00221DDF" w:rsidRPr="00221DDF">
        <w:rPr>
          <w:rFonts w:ascii="Verdana" w:hAnsi="Verdana"/>
          <w:sz w:val="18"/>
          <w:szCs w:val="20"/>
        </w:rPr>
        <w:t xml:space="preserve"> will be teaching the clas</w:t>
      </w:r>
      <w:r w:rsidR="00FF6418">
        <w:rPr>
          <w:rFonts w:ascii="Verdana" w:hAnsi="Verdana"/>
          <w:sz w:val="18"/>
          <w:szCs w:val="20"/>
        </w:rPr>
        <w:t>s Monday-</w:t>
      </w:r>
      <w:r w:rsidR="00374924">
        <w:rPr>
          <w:rFonts w:ascii="Verdana" w:hAnsi="Verdana"/>
          <w:sz w:val="18"/>
          <w:szCs w:val="20"/>
        </w:rPr>
        <w:t xml:space="preserve">Friday and Mrs </w:t>
      </w:r>
      <w:proofErr w:type="spellStart"/>
      <w:r w:rsidR="00374924">
        <w:rPr>
          <w:rFonts w:ascii="Verdana" w:hAnsi="Verdana"/>
          <w:sz w:val="18"/>
          <w:szCs w:val="20"/>
        </w:rPr>
        <w:t>Durr</w:t>
      </w:r>
      <w:proofErr w:type="spellEnd"/>
      <w:r w:rsidR="00374924">
        <w:rPr>
          <w:rFonts w:ascii="Verdana" w:hAnsi="Verdana"/>
          <w:sz w:val="18"/>
          <w:szCs w:val="20"/>
        </w:rPr>
        <w:t xml:space="preserve"> teaches on Monday</w:t>
      </w:r>
      <w:r w:rsidR="00221DDF" w:rsidRPr="00221DDF">
        <w:rPr>
          <w:rFonts w:ascii="Verdana" w:hAnsi="Verdana"/>
          <w:sz w:val="18"/>
          <w:szCs w:val="20"/>
        </w:rPr>
        <w:t xml:space="preserve"> afternoons. Supporting the children’s learning in a var</w:t>
      </w:r>
      <w:r w:rsidR="00374924">
        <w:rPr>
          <w:rFonts w:ascii="Verdana" w:hAnsi="Verdana"/>
          <w:sz w:val="18"/>
          <w:szCs w:val="20"/>
        </w:rPr>
        <w:t>iety of ways, will be</w:t>
      </w:r>
      <w:r w:rsidR="00221DDF" w:rsidRPr="00221DDF">
        <w:rPr>
          <w:rFonts w:ascii="Verdana" w:hAnsi="Verdana"/>
          <w:sz w:val="18"/>
          <w:szCs w:val="20"/>
        </w:rPr>
        <w:t xml:space="preserve"> Miss Taylor, Mrs </w:t>
      </w:r>
      <w:proofErr w:type="spellStart"/>
      <w:r w:rsidR="00221DDF" w:rsidRPr="00221DDF">
        <w:rPr>
          <w:rFonts w:ascii="Verdana" w:hAnsi="Verdana"/>
          <w:sz w:val="18"/>
          <w:szCs w:val="20"/>
        </w:rPr>
        <w:t>Harrop</w:t>
      </w:r>
      <w:proofErr w:type="spellEnd"/>
      <w:r w:rsidR="00221DDF" w:rsidRPr="00221DDF">
        <w:rPr>
          <w:rFonts w:ascii="Verdana" w:hAnsi="Verdana"/>
          <w:sz w:val="18"/>
          <w:szCs w:val="20"/>
        </w:rPr>
        <w:t xml:space="preserve"> and Mrs Cotton, who will be working with a few children in Year Two giving extra support. The children have made a super start showing how keen they are to learn, with some good listening and participation.  On the reverse of this letter is an outline of the work we will be covering this half-term. </w:t>
      </w:r>
    </w:p>
    <w:p w:rsidR="00FF6418" w:rsidRDefault="00FF6418" w:rsidP="00FF6418">
      <w:pPr>
        <w:rPr>
          <w:rFonts w:ascii="Verdana" w:hAnsi="Verdana"/>
          <w:sz w:val="18"/>
          <w:szCs w:val="20"/>
          <w:u w:val="single"/>
        </w:rPr>
      </w:pPr>
    </w:p>
    <w:p w:rsidR="00221DDF" w:rsidRPr="00221DDF" w:rsidRDefault="00221DDF" w:rsidP="00FF6418">
      <w:pPr>
        <w:rPr>
          <w:rFonts w:ascii="Verdana" w:hAnsi="Verdana"/>
          <w:sz w:val="18"/>
          <w:szCs w:val="20"/>
          <w:u w:val="single"/>
        </w:rPr>
      </w:pPr>
      <w:r w:rsidRPr="00221DDF">
        <w:rPr>
          <w:rFonts w:ascii="Verdana" w:hAnsi="Verdana"/>
          <w:sz w:val="18"/>
          <w:szCs w:val="20"/>
          <w:u w:val="single"/>
        </w:rPr>
        <w:t>Website</w:t>
      </w:r>
    </w:p>
    <w:p w:rsidR="00221DDF" w:rsidRPr="00221DDF" w:rsidRDefault="00221DDF" w:rsidP="00FF6418">
      <w:pPr>
        <w:rPr>
          <w:rFonts w:ascii="Verdana" w:hAnsi="Verdana"/>
          <w:sz w:val="18"/>
          <w:szCs w:val="20"/>
        </w:rPr>
      </w:pPr>
      <w:r w:rsidRPr="00221DDF">
        <w:rPr>
          <w:rFonts w:ascii="Verdana" w:hAnsi="Verdana"/>
          <w:sz w:val="18"/>
          <w:szCs w:val="20"/>
        </w:rPr>
        <w:t>Each year we try to add more and more information onto the website. Please do have a look at the Year Two pages, which will have links to maths games, pictures of the children at work and some ways of supporting the children’s learning at home.</w:t>
      </w:r>
    </w:p>
    <w:p w:rsidR="00FF6418" w:rsidRDefault="00FF6418" w:rsidP="00FF6418">
      <w:pPr>
        <w:rPr>
          <w:rFonts w:ascii="Verdana" w:hAnsi="Verdana"/>
          <w:sz w:val="18"/>
          <w:szCs w:val="20"/>
          <w:u w:val="single"/>
        </w:rPr>
      </w:pPr>
    </w:p>
    <w:p w:rsidR="00221DDF" w:rsidRPr="00221DDF" w:rsidRDefault="00221DDF" w:rsidP="00FF6418">
      <w:pPr>
        <w:rPr>
          <w:rFonts w:ascii="Verdana" w:hAnsi="Verdana"/>
          <w:sz w:val="18"/>
          <w:szCs w:val="20"/>
          <w:u w:val="single"/>
        </w:rPr>
      </w:pPr>
      <w:r w:rsidRPr="00221DDF">
        <w:rPr>
          <w:rFonts w:ascii="Verdana" w:hAnsi="Verdana"/>
          <w:sz w:val="18"/>
          <w:szCs w:val="20"/>
          <w:u w:val="single"/>
        </w:rPr>
        <w:t>Homework</w:t>
      </w:r>
    </w:p>
    <w:p w:rsidR="00221DDF" w:rsidRPr="00221DDF" w:rsidRDefault="00221DDF" w:rsidP="00FF6418">
      <w:pPr>
        <w:rPr>
          <w:rFonts w:ascii="Verdana" w:hAnsi="Verdana"/>
          <w:sz w:val="18"/>
          <w:szCs w:val="20"/>
        </w:rPr>
      </w:pPr>
      <w:r w:rsidRPr="00221DDF">
        <w:rPr>
          <w:rFonts w:ascii="Verdana" w:hAnsi="Verdana"/>
          <w:sz w:val="18"/>
          <w:szCs w:val="20"/>
        </w:rPr>
        <w:t xml:space="preserve">The children will bring home their book bag, with at least 2 reading books and a homework folder, </w:t>
      </w:r>
      <w:r w:rsidRPr="00221DDF">
        <w:rPr>
          <w:rFonts w:ascii="Verdana" w:hAnsi="Verdana"/>
          <w:b/>
          <w:sz w:val="18"/>
          <w:szCs w:val="20"/>
        </w:rPr>
        <w:t>each Friday, to be returned the following Friday</w:t>
      </w:r>
      <w:r w:rsidRPr="00221DDF">
        <w:rPr>
          <w:rFonts w:ascii="Verdana" w:hAnsi="Verdana"/>
          <w:sz w:val="18"/>
          <w:szCs w:val="20"/>
        </w:rPr>
        <w:t xml:space="preserve">. One book is to be read with an adult. This book will have a colour-coded sticker, because it is (in theory) a good match to your child’s reading ability. This system is not always </w:t>
      </w:r>
      <w:r w:rsidR="00374924" w:rsidRPr="00221DDF">
        <w:rPr>
          <w:rFonts w:ascii="Verdana" w:hAnsi="Verdana"/>
          <w:sz w:val="18"/>
          <w:szCs w:val="20"/>
        </w:rPr>
        <w:t>fool proof</w:t>
      </w:r>
      <w:r w:rsidRPr="00221DDF">
        <w:rPr>
          <w:rFonts w:ascii="Verdana" w:hAnsi="Verdana"/>
          <w:sz w:val="18"/>
          <w:szCs w:val="20"/>
        </w:rPr>
        <w:t xml:space="preserve">. Please let us know if the books appear to be consistently too tricky or too easy for your child and we will re-assess the level. The second book is a free choice, which may be better for you to read, perhaps as a bedtime story. There is a very strong emphasis on comprehension in Year Two, the previous 2 years being predominantly about phonics decoding. The expectation for comprehension at the end of Year Two is challenging and it is the children who read and discuss language frequently at home, who reach the expected level. We will send books that can be the start of conversations with your children, and we urge you to spend as much time as you can </w:t>
      </w:r>
      <w:proofErr w:type="gramStart"/>
      <w:r w:rsidRPr="00221DDF">
        <w:rPr>
          <w:rFonts w:ascii="Verdana" w:hAnsi="Verdana"/>
          <w:sz w:val="18"/>
          <w:szCs w:val="20"/>
        </w:rPr>
        <w:t>talking</w:t>
      </w:r>
      <w:proofErr w:type="gramEnd"/>
      <w:r w:rsidRPr="00221DDF">
        <w:rPr>
          <w:rFonts w:ascii="Verdana" w:hAnsi="Verdana"/>
          <w:sz w:val="18"/>
          <w:szCs w:val="20"/>
        </w:rPr>
        <w:t xml:space="preserve"> about language and helping to develop the children’s vocabulary. Two statistics that have resonated with me are that the children need to gain vocabulary at a rate of 3 new words a day throughout their school years, and that families teach 85% of what a child learns. Cle</w:t>
      </w:r>
      <w:r w:rsidR="001A0CEC">
        <w:rPr>
          <w:rFonts w:ascii="Verdana" w:hAnsi="Verdana"/>
          <w:sz w:val="18"/>
          <w:szCs w:val="20"/>
        </w:rPr>
        <w:t>arly, I</w:t>
      </w:r>
      <w:r w:rsidRPr="00221DDF">
        <w:rPr>
          <w:rFonts w:ascii="Verdana" w:hAnsi="Verdana"/>
          <w:sz w:val="18"/>
          <w:szCs w:val="20"/>
        </w:rPr>
        <w:t xml:space="preserve"> recognise that it is our job to provide the children with a wealth of engaging learning experiences which enable them to develop vocabulary, but also, that families are so often the key to a child’s learning. </w:t>
      </w:r>
      <w:r w:rsidR="001A0CEC">
        <w:rPr>
          <w:rFonts w:ascii="Verdana" w:hAnsi="Verdana"/>
          <w:sz w:val="18"/>
          <w:szCs w:val="20"/>
        </w:rPr>
        <w:t>I am</w:t>
      </w:r>
      <w:r w:rsidRPr="00221DDF">
        <w:rPr>
          <w:rFonts w:ascii="Verdana" w:hAnsi="Verdana"/>
          <w:sz w:val="18"/>
          <w:szCs w:val="20"/>
        </w:rPr>
        <w:t xml:space="preserve"> hopeful that we can work together to help the children progress with their reading comprehension and vocabulary.</w:t>
      </w:r>
    </w:p>
    <w:p w:rsidR="00221DDF" w:rsidRPr="00221DDF" w:rsidRDefault="00221DDF" w:rsidP="00FF6418">
      <w:pPr>
        <w:rPr>
          <w:rFonts w:ascii="Verdana" w:hAnsi="Verdana"/>
          <w:sz w:val="18"/>
          <w:szCs w:val="20"/>
        </w:rPr>
      </w:pPr>
      <w:r w:rsidRPr="00221DDF">
        <w:rPr>
          <w:rFonts w:ascii="Verdana" w:hAnsi="Verdana"/>
          <w:sz w:val="18"/>
          <w:szCs w:val="20"/>
        </w:rPr>
        <w:t>The homework folder will have a spelling and handwriting sheet and a maths sheet, which match the work we have been doing in school. Sometimes we may send some homework linked to our themed work and some wr</w:t>
      </w:r>
      <w:r w:rsidR="00FF6418">
        <w:rPr>
          <w:rFonts w:ascii="Verdana" w:hAnsi="Verdana"/>
          <w:sz w:val="18"/>
          <w:szCs w:val="20"/>
        </w:rPr>
        <w:t>itten reading comprehensions. I</w:t>
      </w:r>
      <w:r w:rsidRPr="00221DDF">
        <w:rPr>
          <w:rFonts w:ascii="Verdana" w:hAnsi="Verdana"/>
          <w:sz w:val="18"/>
          <w:szCs w:val="20"/>
        </w:rPr>
        <w:t xml:space="preserve"> don’t want anyone to feel weighed down by homework. Ideally the children should do about 15 minutes a day, breaking up each piece into manageable, short amounts and remembering that most 6/7 year olds can only focus for 6/7 minutes at a time. If there seems too much homework for your child, please let me know. </w:t>
      </w:r>
    </w:p>
    <w:p w:rsidR="00221DDF" w:rsidRPr="00221DDF" w:rsidRDefault="00221DDF" w:rsidP="00FF6418">
      <w:pPr>
        <w:rPr>
          <w:rFonts w:ascii="Verdana" w:hAnsi="Verdana"/>
          <w:sz w:val="18"/>
          <w:szCs w:val="20"/>
        </w:rPr>
      </w:pPr>
    </w:p>
    <w:p w:rsidR="00221DDF" w:rsidRPr="00221DDF" w:rsidRDefault="00221DDF" w:rsidP="00FF6418">
      <w:pPr>
        <w:rPr>
          <w:rFonts w:ascii="Verdana" w:hAnsi="Verdana"/>
          <w:sz w:val="18"/>
          <w:szCs w:val="20"/>
        </w:rPr>
      </w:pPr>
      <w:r w:rsidRPr="00221DDF">
        <w:rPr>
          <w:rFonts w:ascii="Verdana" w:hAnsi="Verdana"/>
          <w:sz w:val="18"/>
          <w:szCs w:val="20"/>
        </w:rPr>
        <w:t xml:space="preserve">Please feel free to come and speak to me at the end of the day if there is anything you would like to discuss. Monday, Tuesday, Thursday and Friday are the best times.  If you have difficulty getting in you can email </w:t>
      </w:r>
      <w:r w:rsidR="001A0CEC">
        <w:rPr>
          <w:rFonts w:ascii="Verdana" w:hAnsi="Verdana"/>
          <w:sz w:val="18"/>
          <w:szCs w:val="20"/>
        </w:rPr>
        <w:t>me</w:t>
      </w:r>
      <w:r w:rsidRPr="00221DDF">
        <w:rPr>
          <w:rFonts w:ascii="Verdana" w:hAnsi="Verdana"/>
          <w:sz w:val="18"/>
          <w:szCs w:val="20"/>
        </w:rPr>
        <w:t xml:space="preserve"> at </w:t>
      </w:r>
      <w:hyperlink r:id="rId12" w:history="1">
        <w:r w:rsidRPr="00221DDF">
          <w:rPr>
            <w:rStyle w:val="Hyperlink"/>
            <w:rFonts w:ascii="Verdana" w:hAnsi="Verdana"/>
            <w:sz w:val="18"/>
            <w:szCs w:val="20"/>
          </w:rPr>
          <w:t>jdunn@twissgreen.net</w:t>
        </w:r>
      </w:hyperlink>
      <w:r w:rsidRPr="00221DDF">
        <w:rPr>
          <w:rFonts w:ascii="Verdana" w:hAnsi="Verdana"/>
          <w:sz w:val="18"/>
          <w:szCs w:val="20"/>
        </w:rPr>
        <w:t xml:space="preserve"> . I usually manage to answer that day, although it could be the evening. I know you will be keen to be as involved as possible with the children’s learning and if they are particularly pleased with something they have produced or achieved that day, do come in to have a look.</w:t>
      </w:r>
    </w:p>
    <w:p w:rsidR="00FF6418" w:rsidRPr="009C51D1" w:rsidRDefault="00221DDF" w:rsidP="009C51D1">
      <w:pPr>
        <w:rPr>
          <w:rFonts w:ascii="Verdana" w:hAnsi="Verdana"/>
          <w:sz w:val="18"/>
          <w:szCs w:val="20"/>
        </w:rPr>
      </w:pPr>
      <w:r w:rsidRPr="00221DDF">
        <w:rPr>
          <w:rFonts w:ascii="Verdana" w:hAnsi="Verdana"/>
          <w:sz w:val="18"/>
          <w:szCs w:val="20"/>
        </w:rPr>
        <w:t>Yours sincerely,</w:t>
      </w:r>
    </w:p>
    <w:p w:rsidR="00221DDF" w:rsidRDefault="00221DDF" w:rsidP="00FF6418">
      <w:pPr>
        <w:pStyle w:val="Normal1"/>
        <w:rPr>
          <w:rFonts w:ascii="Verdana" w:hAnsi="Verdana"/>
          <w:sz w:val="18"/>
        </w:rPr>
      </w:pPr>
      <w:proofErr w:type="gramStart"/>
      <w:r w:rsidRPr="00221DDF">
        <w:rPr>
          <w:rFonts w:ascii="Verdana" w:hAnsi="Verdana"/>
          <w:sz w:val="18"/>
        </w:rPr>
        <w:t>J Dunn.</w:t>
      </w:r>
      <w:proofErr w:type="gramEnd"/>
    </w:p>
    <w:p w:rsidR="001A0CEC" w:rsidRDefault="001A0CEC" w:rsidP="00221DDF">
      <w:pPr>
        <w:pStyle w:val="Normal1"/>
        <w:jc w:val="both"/>
        <w:rPr>
          <w:rFonts w:ascii="Verdana" w:hAnsi="Verdana"/>
          <w:sz w:val="18"/>
        </w:rPr>
      </w:pPr>
    </w:p>
    <w:tbl>
      <w:tblPr>
        <w:tblpPr w:leftFromText="180" w:rightFromText="180" w:vertAnchor="text" w:horzAnchor="margin" w:tblpY="13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6"/>
        <w:gridCol w:w="4555"/>
        <w:gridCol w:w="3693"/>
      </w:tblGrid>
      <w:tr w:rsidR="001A0CEC" w:rsidRPr="00BB5E32" w:rsidTr="00675460">
        <w:trPr>
          <w:trHeight w:val="699"/>
        </w:trPr>
        <w:tc>
          <w:tcPr>
            <w:tcW w:w="815" w:type="pct"/>
            <w:shd w:val="clear" w:color="auto" w:fill="auto"/>
            <w:vAlign w:val="center"/>
          </w:tcPr>
          <w:p w:rsidR="001A0CEC" w:rsidRPr="00BD004C" w:rsidRDefault="001A0CEC" w:rsidP="00BD004C">
            <w:pPr>
              <w:jc w:val="center"/>
              <w:rPr>
                <w:rFonts w:ascii="Comic Sans MS" w:hAnsi="Comic Sans MS" w:cs="Arial"/>
                <w:b/>
              </w:rPr>
            </w:pPr>
          </w:p>
        </w:tc>
        <w:tc>
          <w:tcPr>
            <w:tcW w:w="2311" w:type="pct"/>
            <w:shd w:val="clear" w:color="auto" w:fill="auto"/>
          </w:tcPr>
          <w:p w:rsidR="001A0CEC" w:rsidRPr="00BD004C" w:rsidRDefault="001A0CEC" w:rsidP="00BD004C">
            <w:pPr>
              <w:jc w:val="center"/>
              <w:rPr>
                <w:rFonts w:ascii="Comic Sans MS" w:hAnsi="Comic Sans MS" w:cs="Arial"/>
                <w:b/>
              </w:rPr>
            </w:pPr>
            <w:r w:rsidRPr="00BD004C">
              <w:rPr>
                <w:rFonts w:ascii="Comic Sans MS" w:hAnsi="Comic Sans MS" w:cs="Arial"/>
                <w:b/>
              </w:rPr>
              <w:t>Main Content of learning</w:t>
            </w:r>
          </w:p>
        </w:tc>
        <w:tc>
          <w:tcPr>
            <w:tcW w:w="1875" w:type="pct"/>
            <w:shd w:val="clear" w:color="auto" w:fill="auto"/>
          </w:tcPr>
          <w:p w:rsidR="001A0CEC" w:rsidRPr="00BD004C" w:rsidRDefault="001A0CEC" w:rsidP="00BD004C">
            <w:pPr>
              <w:jc w:val="center"/>
              <w:rPr>
                <w:rFonts w:ascii="Comic Sans MS" w:hAnsi="Comic Sans MS" w:cs="Arial"/>
                <w:b/>
              </w:rPr>
            </w:pPr>
            <w:r w:rsidRPr="00BD004C">
              <w:rPr>
                <w:rFonts w:ascii="Comic Sans MS" w:hAnsi="Comic Sans MS" w:cs="Arial"/>
                <w:b/>
              </w:rPr>
              <w:t>Ways to support learning at home</w:t>
            </w:r>
          </w:p>
        </w:tc>
      </w:tr>
      <w:tr w:rsidR="001A0CEC" w:rsidRPr="00BB5E32" w:rsidTr="00BD004C">
        <w:trPr>
          <w:trHeight w:val="2395"/>
        </w:trPr>
        <w:tc>
          <w:tcPr>
            <w:tcW w:w="815" w:type="pct"/>
            <w:shd w:val="clear" w:color="auto" w:fill="auto"/>
            <w:vAlign w:val="center"/>
          </w:tcPr>
          <w:p w:rsidR="001A0CEC" w:rsidRPr="00BD004C" w:rsidRDefault="001A0CEC" w:rsidP="00BD004C">
            <w:pPr>
              <w:jc w:val="center"/>
              <w:rPr>
                <w:rFonts w:ascii="Comic Sans MS" w:hAnsi="Comic Sans MS" w:cs="Arial"/>
                <w:sz w:val="18"/>
                <w:szCs w:val="18"/>
              </w:rPr>
            </w:pPr>
            <w:r w:rsidRPr="00BD004C">
              <w:rPr>
                <w:rFonts w:ascii="Comic Sans MS" w:hAnsi="Comic Sans MS" w:cs="Arial"/>
                <w:sz w:val="18"/>
                <w:szCs w:val="18"/>
              </w:rPr>
              <w:t>English</w:t>
            </w:r>
          </w:p>
          <w:p w:rsidR="001A0CEC" w:rsidRPr="00BD004C" w:rsidRDefault="001A0CEC" w:rsidP="00BD004C">
            <w:pPr>
              <w:jc w:val="center"/>
              <w:rPr>
                <w:rFonts w:ascii="Comic Sans MS" w:hAnsi="Comic Sans MS" w:cs="Arial"/>
                <w:sz w:val="18"/>
                <w:szCs w:val="18"/>
              </w:rPr>
            </w:pPr>
          </w:p>
        </w:tc>
        <w:tc>
          <w:tcPr>
            <w:tcW w:w="2311" w:type="pct"/>
            <w:shd w:val="clear" w:color="auto" w:fill="auto"/>
          </w:tcPr>
          <w:p w:rsidR="001A0CEC" w:rsidRPr="00BD004C" w:rsidRDefault="001A0CEC" w:rsidP="00BD004C">
            <w:pPr>
              <w:jc w:val="center"/>
              <w:rPr>
                <w:rFonts w:ascii="Comic Sans MS" w:hAnsi="Comic Sans MS" w:cs="Arial"/>
                <w:sz w:val="16"/>
                <w:szCs w:val="16"/>
              </w:rPr>
            </w:pPr>
            <w:r w:rsidRPr="00BD004C">
              <w:rPr>
                <w:rFonts w:ascii="Comic Sans MS" w:hAnsi="Comic Sans MS" w:cs="Arial"/>
                <w:sz w:val="16"/>
                <w:szCs w:val="16"/>
              </w:rPr>
              <w:t>Narrative: Megan’s Medicine</w:t>
            </w:r>
          </w:p>
          <w:p w:rsidR="001A0CEC" w:rsidRPr="00BD004C" w:rsidRDefault="001A0CEC" w:rsidP="00BD004C">
            <w:pPr>
              <w:jc w:val="center"/>
              <w:rPr>
                <w:rFonts w:ascii="Comic Sans MS" w:hAnsi="Comic Sans MS" w:cs="Arial"/>
                <w:sz w:val="16"/>
                <w:szCs w:val="16"/>
              </w:rPr>
            </w:pPr>
            <w:r w:rsidRPr="00BD004C">
              <w:rPr>
                <w:rFonts w:ascii="Comic Sans MS" w:hAnsi="Comic Sans MS" w:cs="Arial"/>
                <w:sz w:val="16"/>
                <w:szCs w:val="16"/>
              </w:rPr>
              <w:t>Patterns on the Page (harvest)</w:t>
            </w:r>
          </w:p>
          <w:p w:rsidR="001A0CEC" w:rsidRPr="00BD004C" w:rsidRDefault="001A0CEC" w:rsidP="00BD004C">
            <w:pPr>
              <w:jc w:val="center"/>
              <w:rPr>
                <w:rFonts w:ascii="Comic Sans MS" w:hAnsi="Comic Sans MS" w:cs="Arial"/>
                <w:sz w:val="16"/>
                <w:szCs w:val="16"/>
              </w:rPr>
            </w:pPr>
            <w:r w:rsidRPr="00BD004C">
              <w:rPr>
                <w:rFonts w:ascii="Comic Sans MS" w:hAnsi="Comic Sans MS" w:cs="Arial"/>
                <w:sz w:val="16"/>
                <w:szCs w:val="16"/>
              </w:rPr>
              <w:t>Instructions: how to make a healthy salad</w:t>
            </w:r>
          </w:p>
          <w:p w:rsidR="001A0CEC" w:rsidRPr="00BD004C" w:rsidRDefault="001A0CEC" w:rsidP="00BD004C">
            <w:pPr>
              <w:jc w:val="center"/>
              <w:rPr>
                <w:rFonts w:ascii="Comic Sans MS" w:hAnsi="Comic Sans MS" w:cs="Arial"/>
                <w:sz w:val="16"/>
                <w:szCs w:val="16"/>
              </w:rPr>
            </w:pPr>
            <w:r w:rsidRPr="00BD004C">
              <w:rPr>
                <w:rFonts w:ascii="Comic Sans MS" w:hAnsi="Comic Sans MS" w:cs="Arial"/>
                <w:sz w:val="16"/>
                <w:szCs w:val="16"/>
              </w:rPr>
              <w:t>Letter of invitation to parents We will write for different purposes and audiences, but the main learning in Year Two is now to expand sentences using noun phrases and conjunctions. Alongside this, the children will learn about using commas in lists and apostrophes for both possession and contraction. The children will also begin to learn to join their handwriting once letter formation and orientation is correct.</w:t>
            </w:r>
          </w:p>
        </w:tc>
        <w:tc>
          <w:tcPr>
            <w:tcW w:w="1875" w:type="pct"/>
            <w:shd w:val="clear" w:color="auto" w:fill="auto"/>
          </w:tcPr>
          <w:p w:rsidR="001A0CEC" w:rsidRPr="00BD004C" w:rsidRDefault="001A0CEC" w:rsidP="00BD004C">
            <w:pPr>
              <w:jc w:val="center"/>
              <w:rPr>
                <w:rFonts w:ascii="Comic Sans MS" w:hAnsi="Comic Sans MS" w:cs="Arial"/>
                <w:i/>
                <w:sz w:val="16"/>
                <w:szCs w:val="16"/>
              </w:rPr>
            </w:pPr>
            <w:r w:rsidRPr="00BD004C">
              <w:rPr>
                <w:rFonts w:ascii="Comic Sans MS" w:hAnsi="Comic Sans MS" w:cs="Arial"/>
                <w:i/>
                <w:sz w:val="16"/>
                <w:szCs w:val="16"/>
              </w:rPr>
              <w:t>How you can help: whenever the children are writing please correct pencil grip and letter formation if you notice it isn’t right.</w:t>
            </w:r>
          </w:p>
        </w:tc>
      </w:tr>
      <w:tr w:rsidR="001A0CEC" w:rsidRPr="00BB5E32" w:rsidTr="00BD004C">
        <w:trPr>
          <w:trHeight w:val="1619"/>
        </w:trPr>
        <w:tc>
          <w:tcPr>
            <w:tcW w:w="815" w:type="pct"/>
            <w:shd w:val="clear" w:color="auto" w:fill="auto"/>
            <w:vAlign w:val="center"/>
          </w:tcPr>
          <w:p w:rsidR="001A0CEC" w:rsidRPr="00BD004C" w:rsidRDefault="001A0CEC" w:rsidP="00BD004C">
            <w:pPr>
              <w:jc w:val="center"/>
              <w:rPr>
                <w:rFonts w:ascii="Comic Sans MS" w:hAnsi="Comic Sans MS" w:cs="Arial"/>
                <w:sz w:val="18"/>
                <w:szCs w:val="18"/>
              </w:rPr>
            </w:pPr>
            <w:r w:rsidRPr="00BD004C">
              <w:rPr>
                <w:rFonts w:ascii="Comic Sans MS" w:hAnsi="Comic Sans MS" w:cs="Arial"/>
                <w:sz w:val="18"/>
                <w:szCs w:val="18"/>
              </w:rPr>
              <w:t>Maths</w:t>
            </w:r>
          </w:p>
          <w:p w:rsidR="001A0CEC" w:rsidRPr="00BD004C" w:rsidRDefault="001A0CEC" w:rsidP="00BD004C">
            <w:pPr>
              <w:jc w:val="center"/>
              <w:rPr>
                <w:rFonts w:ascii="Comic Sans MS" w:hAnsi="Comic Sans MS" w:cs="Arial"/>
                <w:sz w:val="18"/>
                <w:szCs w:val="18"/>
              </w:rPr>
            </w:pPr>
          </w:p>
        </w:tc>
        <w:tc>
          <w:tcPr>
            <w:tcW w:w="2311" w:type="pct"/>
            <w:shd w:val="clear" w:color="auto" w:fill="auto"/>
          </w:tcPr>
          <w:p w:rsidR="001A0CEC" w:rsidRPr="00BD004C" w:rsidRDefault="00374924" w:rsidP="00BD004C">
            <w:pPr>
              <w:jc w:val="center"/>
              <w:rPr>
                <w:rFonts w:ascii="Comic Sans MS" w:hAnsi="Comic Sans MS" w:cs="Arial"/>
                <w:sz w:val="16"/>
                <w:szCs w:val="16"/>
              </w:rPr>
            </w:pPr>
            <w:r>
              <w:rPr>
                <w:rFonts w:ascii="Comic Sans MS" w:hAnsi="Comic Sans MS" w:cs="Arial"/>
                <w:sz w:val="16"/>
                <w:szCs w:val="16"/>
              </w:rPr>
              <w:t>The maths curriculum will continue to be taught through Power Maths with supporting activities to develop mastery of each unit.</w:t>
            </w:r>
          </w:p>
        </w:tc>
        <w:tc>
          <w:tcPr>
            <w:tcW w:w="1875" w:type="pct"/>
            <w:shd w:val="clear" w:color="auto" w:fill="auto"/>
          </w:tcPr>
          <w:p w:rsidR="001A0CEC" w:rsidRPr="00BD004C" w:rsidRDefault="001A0CEC" w:rsidP="00BD004C">
            <w:pPr>
              <w:jc w:val="center"/>
              <w:rPr>
                <w:rFonts w:ascii="Comic Sans MS" w:hAnsi="Comic Sans MS" w:cs="Arial"/>
                <w:i/>
                <w:sz w:val="16"/>
                <w:szCs w:val="16"/>
              </w:rPr>
            </w:pPr>
            <w:r w:rsidRPr="00BD004C">
              <w:rPr>
                <w:rFonts w:ascii="Comic Sans MS" w:hAnsi="Comic Sans MS" w:cs="Arial"/>
                <w:i/>
                <w:sz w:val="16"/>
                <w:szCs w:val="16"/>
              </w:rPr>
              <w:t>How you can help: Lots of counting up and down in 2s, 5s, 10s and 3s.</w:t>
            </w:r>
          </w:p>
          <w:p w:rsidR="001A0CEC" w:rsidRPr="00BD004C" w:rsidRDefault="001A0CEC" w:rsidP="00BD004C">
            <w:pPr>
              <w:jc w:val="center"/>
              <w:rPr>
                <w:rFonts w:ascii="Comic Sans MS" w:hAnsi="Comic Sans MS" w:cs="Arial"/>
                <w:sz w:val="16"/>
                <w:szCs w:val="16"/>
              </w:rPr>
            </w:pPr>
            <w:r w:rsidRPr="00BD004C">
              <w:rPr>
                <w:rFonts w:ascii="Comic Sans MS" w:hAnsi="Comic Sans MS" w:cs="Arial"/>
                <w:i/>
                <w:sz w:val="16"/>
                <w:szCs w:val="16"/>
              </w:rPr>
              <w:t>Telling the time and discussing times of day. For example ‘dinner will be at 6 o’clock. How long is that?’ Using the vocabulary of fractions at the dinner table: quarters, half, thirds, three-quarters etc Measure and estimate length, capacity and mass. Any opportunity to calculate mentally. Count up your small change</w:t>
            </w:r>
            <w:r w:rsidRPr="00BD004C">
              <w:rPr>
                <w:rFonts w:ascii="Comic Sans MS" w:hAnsi="Comic Sans MS" w:cs="Arial"/>
                <w:sz w:val="16"/>
                <w:szCs w:val="16"/>
              </w:rPr>
              <w:t>.</w:t>
            </w:r>
          </w:p>
        </w:tc>
      </w:tr>
      <w:tr w:rsidR="001A0CEC" w:rsidRPr="00BB5E32" w:rsidTr="00BD004C">
        <w:trPr>
          <w:trHeight w:val="1519"/>
        </w:trPr>
        <w:tc>
          <w:tcPr>
            <w:tcW w:w="815" w:type="pct"/>
            <w:shd w:val="clear" w:color="auto" w:fill="auto"/>
            <w:vAlign w:val="center"/>
          </w:tcPr>
          <w:p w:rsidR="001A0CEC" w:rsidRPr="00BD004C" w:rsidRDefault="001A0CEC" w:rsidP="00BD004C">
            <w:pPr>
              <w:jc w:val="center"/>
              <w:rPr>
                <w:rFonts w:ascii="Comic Sans MS" w:hAnsi="Comic Sans MS" w:cs="Arial"/>
                <w:sz w:val="18"/>
                <w:szCs w:val="18"/>
              </w:rPr>
            </w:pPr>
            <w:r w:rsidRPr="00BD004C">
              <w:rPr>
                <w:rFonts w:ascii="Comic Sans MS" w:hAnsi="Comic Sans MS" w:cs="Arial"/>
                <w:sz w:val="18"/>
                <w:szCs w:val="18"/>
              </w:rPr>
              <w:t>Science</w:t>
            </w:r>
          </w:p>
        </w:tc>
        <w:tc>
          <w:tcPr>
            <w:tcW w:w="2311" w:type="pct"/>
            <w:shd w:val="clear" w:color="auto" w:fill="auto"/>
          </w:tcPr>
          <w:p w:rsidR="001A0CEC" w:rsidRPr="00BD004C" w:rsidRDefault="001A0CEC" w:rsidP="00BD004C">
            <w:pPr>
              <w:jc w:val="center"/>
              <w:rPr>
                <w:rFonts w:ascii="Comic Sans MS" w:hAnsi="Comic Sans MS" w:cs="Arial"/>
                <w:sz w:val="16"/>
                <w:szCs w:val="16"/>
              </w:rPr>
            </w:pPr>
            <w:r w:rsidRPr="00BD004C">
              <w:rPr>
                <w:rFonts w:ascii="Comic Sans MS" w:hAnsi="Comic Sans MS" w:cs="Arial"/>
                <w:sz w:val="16"/>
                <w:szCs w:val="16"/>
              </w:rPr>
              <w:t>How do we keep healthy and grow?</w:t>
            </w:r>
          </w:p>
          <w:p w:rsidR="001A0CEC" w:rsidRPr="00BD004C" w:rsidRDefault="001A0CEC" w:rsidP="00BD004C">
            <w:pPr>
              <w:jc w:val="center"/>
              <w:rPr>
                <w:rFonts w:ascii="Comic Sans MS" w:hAnsi="Comic Sans MS" w:cs="Arial"/>
                <w:sz w:val="16"/>
                <w:szCs w:val="16"/>
              </w:rPr>
            </w:pPr>
            <w:r w:rsidRPr="00BD004C">
              <w:rPr>
                <w:rFonts w:ascii="Comic Sans MS" w:hAnsi="Comic Sans MS" w:cs="Arial"/>
                <w:sz w:val="16"/>
                <w:szCs w:val="16"/>
              </w:rPr>
              <w:t>We will learn about the importance of a balanced diet and what the different food groups do for us. We look at the importance of exercise and good hygiene.</w:t>
            </w:r>
          </w:p>
          <w:p w:rsidR="001A0CEC" w:rsidRPr="00BD004C" w:rsidRDefault="001A0CEC" w:rsidP="00BD004C">
            <w:pPr>
              <w:jc w:val="center"/>
              <w:rPr>
                <w:rFonts w:ascii="Comic Sans MS" w:hAnsi="Comic Sans MS" w:cs="Arial"/>
                <w:sz w:val="16"/>
                <w:szCs w:val="16"/>
              </w:rPr>
            </w:pPr>
          </w:p>
        </w:tc>
        <w:tc>
          <w:tcPr>
            <w:tcW w:w="1875" w:type="pct"/>
            <w:shd w:val="clear" w:color="auto" w:fill="auto"/>
          </w:tcPr>
          <w:p w:rsidR="001A0CEC" w:rsidRPr="00BD004C" w:rsidRDefault="001A0CEC" w:rsidP="00BD004C">
            <w:pPr>
              <w:jc w:val="center"/>
              <w:rPr>
                <w:rFonts w:ascii="Comic Sans MS" w:hAnsi="Comic Sans MS" w:cs="Arial"/>
                <w:sz w:val="16"/>
                <w:szCs w:val="16"/>
              </w:rPr>
            </w:pPr>
            <w:r w:rsidRPr="00BD004C">
              <w:rPr>
                <w:rFonts w:ascii="Comic Sans MS" w:hAnsi="Comic Sans MS"/>
                <w:i/>
                <w:sz w:val="16"/>
                <w:szCs w:val="16"/>
              </w:rPr>
              <w:t>How you can help: talk about the different food groups at meal times and what each food does for our health and growth. Prepare food together. Let the children plan a balanced meal. Keep a menu together. Keep a ‘measuring post’ to plot growth over a long time. Show and explain the height and growth charts in the ‘red book’.</w:t>
            </w:r>
          </w:p>
        </w:tc>
      </w:tr>
      <w:tr w:rsidR="001A0CEC" w:rsidRPr="00BB5E32" w:rsidTr="00BD004C">
        <w:trPr>
          <w:trHeight w:val="1372"/>
        </w:trPr>
        <w:tc>
          <w:tcPr>
            <w:tcW w:w="815" w:type="pct"/>
            <w:shd w:val="clear" w:color="auto" w:fill="auto"/>
            <w:vAlign w:val="center"/>
          </w:tcPr>
          <w:p w:rsidR="001A0CEC" w:rsidRPr="00BD004C" w:rsidRDefault="001A0CEC" w:rsidP="00BD004C">
            <w:pPr>
              <w:jc w:val="center"/>
              <w:rPr>
                <w:rFonts w:ascii="Comic Sans MS" w:hAnsi="Comic Sans MS" w:cs="Arial"/>
                <w:sz w:val="18"/>
                <w:szCs w:val="18"/>
              </w:rPr>
            </w:pPr>
            <w:r w:rsidRPr="00BD004C">
              <w:rPr>
                <w:rFonts w:ascii="Comic Sans MS" w:hAnsi="Comic Sans MS" w:cs="Arial"/>
                <w:sz w:val="18"/>
                <w:szCs w:val="18"/>
              </w:rPr>
              <w:t>Geography</w:t>
            </w:r>
          </w:p>
        </w:tc>
        <w:tc>
          <w:tcPr>
            <w:tcW w:w="2311" w:type="pct"/>
            <w:shd w:val="clear" w:color="auto" w:fill="auto"/>
          </w:tcPr>
          <w:p w:rsidR="001A0CEC" w:rsidRPr="00BD004C" w:rsidRDefault="001A0CEC" w:rsidP="00BD004C">
            <w:pPr>
              <w:jc w:val="center"/>
              <w:rPr>
                <w:rFonts w:ascii="Comic Sans MS" w:hAnsi="Comic Sans MS" w:cs="Arial"/>
                <w:sz w:val="16"/>
                <w:szCs w:val="16"/>
              </w:rPr>
            </w:pPr>
            <w:r w:rsidRPr="00BD004C">
              <w:rPr>
                <w:rFonts w:ascii="Comic Sans MS" w:hAnsi="Comic Sans MS" w:cs="Arial"/>
                <w:sz w:val="16"/>
                <w:szCs w:val="16"/>
              </w:rPr>
              <w:t>Where does food come from?</w:t>
            </w:r>
          </w:p>
          <w:p w:rsidR="001A0CEC" w:rsidRPr="00BD004C" w:rsidRDefault="001A0CEC" w:rsidP="00675460">
            <w:pPr>
              <w:jc w:val="center"/>
              <w:rPr>
                <w:rFonts w:ascii="Comic Sans MS" w:hAnsi="Comic Sans MS" w:cs="Arial"/>
                <w:sz w:val="16"/>
                <w:szCs w:val="16"/>
              </w:rPr>
            </w:pPr>
            <w:r w:rsidRPr="00BD004C">
              <w:rPr>
                <w:rFonts w:ascii="Comic Sans MS" w:hAnsi="Comic Sans MS" w:cs="Arial"/>
                <w:sz w:val="16"/>
                <w:szCs w:val="16"/>
              </w:rPr>
              <w:t>We will look at countries of origin of different foods and link this to learning about different climates around the world. The children will begin to learn the seven continents and five oceans and should learn to identify them on a map.</w:t>
            </w:r>
          </w:p>
        </w:tc>
        <w:tc>
          <w:tcPr>
            <w:tcW w:w="1875" w:type="pct"/>
            <w:shd w:val="clear" w:color="auto" w:fill="auto"/>
          </w:tcPr>
          <w:p w:rsidR="001A0CEC" w:rsidRPr="00BD004C" w:rsidRDefault="001A0CEC" w:rsidP="00BD004C">
            <w:pPr>
              <w:jc w:val="center"/>
              <w:rPr>
                <w:rFonts w:ascii="Comic Sans MS" w:hAnsi="Comic Sans MS" w:cs="Arial"/>
                <w:i/>
                <w:sz w:val="16"/>
                <w:szCs w:val="16"/>
              </w:rPr>
            </w:pPr>
            <w:r w:rsidRPr="00BD004C">
              <w:rPr>
                <w:rFonts w:ascii="Comic Sans MS" w:hAnsi="Comic Sans MS" w:cs="Arial"/>
                <w:i/>
                <w:sz w:val="16"/>
                <w:szCs w:val="16"/>
              </w:rPr>
              <w:t>How you can help: look at maps together. Do the children know where they live? Can they find the British Isles on a world map? Do they know the names of the continents and where they are? Can they plan and follow a route giving simple directions on a journey?</w:t>
            </w:r>
          </w:p>
        </w:tc>
      </w:tr>
      <w:tr w:rsidR="001A0CEC" w:rsidRPr="00BB5E32" w:rsidTr="00BD004C">
        <w:trPr>
          <w:trHeight w:val="1122"/>
        </w:trPr>
        <w:tc>
          <w:tcPr>
            <w:tcW w:w="815" w:type="pct"/>
            <w:shd w:val="clear" w:color="auto" w:fill="auto"/>
            <w:vAlign w:val="center"/>
          </w:tcPr>
          <w:p w:rsidR="001A0CEC" w:rsidRPr="00BD004C" w:rsidRDefault="001A0CEC" w:rsidP="00BD004C">
            <w:pPr>
              <w:jc w:val="center"/>
              <w:rPr>
                <w:rFonts w:ascii="Comic Sans MS" w:hAnsi="Comic Sans MS" w:cs="Arial"/>
                <w:sz w:val="18"/>
                <w:szCs w:val="18"/>
              </w:rPr>
            </w:pPr>
            <w:r w:rsidRPr="00BD004C">
              <w:rPr>
                <w:rFonts w:ascii="Comic Sans MS" w:hAnsi="Comic Sans MS" w:cs="Arial"/>
                <w:sz w:val="18"/>
                <w:szCs w:val="18"/>
              </w:rPr>
              <w:t>IT&amp;C</w:t>
            </w:r>
          </w:p>
          <w:p w:rsidR="001A0CEC" w:rsidRPr="00BD004C" w:rsidRDefault="001A0CEC" w:rsidP="00BD004C">
            <w:pPr>
              <w:jc w:val="center"/>
              <w:rPr>
                <w:rFonts w:ascii="Comic Sans MS" w:hAnsi="Comic Sans MS" w:cs="Arial"/>
                <w:sz w:val="18"/>
                <w:szCs w:val="18"/>
              </w:rPr>
            </w:pPr>
          </w:p>
        </w:tc>
        <w:tc>
          <w:tcPr>
            <w:tcW w:w="2311" w:type="pct"/>
            <w:shd w:val="clear" w:color="auto" w:fill="auto"/>
          </w:tcPr>
          <w:p w:rsidR="001A0CEC" w:rsidRPr="00BD004C" w:rsidRDefault="001A0CEC" w:rsidP="00BD004C">
            <w:pPr>
              <w:jc w:val="center"/>
              <w:rPr>
                <w:rFonts w:ascii="Comic Sans MS" w:hAnsi="Comic Sans MS" w:cs="Arial"/>
                <w:sz w:val="16"/>
                <w:szCs w:val="16"/>
              </w:rPr>
            </w:pPr>
            <w:r w:rsidRPr="00BD004C">
              <w:rPr>
                <w:rFonts w:ascii="Comic Sans MS" w:hAnsi="Comic Sans MS" w:cs="Arial"/>
                <w:sz w:val="16"/>
                <w:szCs w:val="16"/>
              </w:rPr>
              <w:t>Constructing and Interpreting graphs and charts in Maths: excel</w:t>
            </w:r>
          </w:p>
          <w:p w:rsidR="001A0CEC" w:rsidRPr="00BD004C" w:rsidRDefault="001A0CEC" w:rsidP="00BD004C">
            <w:pPr>
              <w:jc w:val="center"/>
              <w:rPr>
                <w:rFonts w:ascii="Comic Sans MS" w:hAnsi="Comic Sans MS" w:cs="Arial"/>
                <w:sz w:val="16"/>
                <w:szCs w:val="16"/>
              </w:rPr>
            </w:pPr>
            <w:r w:rsidRPr="00BD004C">
              <w:rPr>
                <w:rFonts w:ascii="Comic Sans MS" w:hAnsi="Comic Sans MS" w:cs="Arial"/>
                <w:sz w:val="16"/>
                <w:szCs w:val="16"/>
              </w:rPr>
              <w:t>Information writing: Publisher</w:t>
            </w:r>
          </w:p>
          <w:p w:rsidR="001A0CEC" w:rsidRPr="00BD004C" w:rsidRDefault="001A0CEC" w:rsidP="00BD004C">
            <w:pPr>
              <w:jc w:val="center"/>
              <w:rPr>
                <w:rFonts w:ascii="Comic Sans MS" w:hAnsi="Comic Sans MS" w:cs="Arial"/>
                <w:sz w:val="16"/>
                <w:szCs w:val="16"/>
              </w:rPr>
            </w:pPr>
            <w:r w:rsidRPr="00BD004C">
              <w:rPr>
                <w:rFonts w:ascii="Comic Sans MS" w:hAnsi="Comic Sans MS" w:cs="Arial"/>
                <w:sz w:val="16"/>
                <w:szCs w:val="16"/>
              </w:rPr>
              <w:t>Research about places: Google Maps</w:t>
            </w:r>
          </w:p>
          <w:p w:rsidR="001A0CEC" w:rsidRPr="00BD004C" w:rsidRDefault="001A0CEC" w:rsidP="00BD004C">
            <w:pPr>
              <w:jc w:val="center"/>
              <w:rPr>
                <w:rFonts w:ascii="Comic Sans MS" w:hAnsi="Comic Sans MS" w:cs="Arial"/>
                <w:sz w:val="16"/>
                <w:szCs w:val="16"/>
              </w:rPr>
            </w:pPr>
          </w:p>
        </w:tc>
        <w:tc>
          <w:tcPr>
            <w:tcW w:w="1875" w:type="pct"/>
            <w:shd w:val="clear" w:color="auto" w:fill="auto"/>
          </w:tcPr>
          <w:p w:rsidR="001A0CEC" w:rsidRPr="00BD004C" w:rsidRDefault="001A0CEC" w:rsidP="00BD004C">
            <w:pPr>
              <w:jc w:val="center"/>
              <w:rPr>
                <w:rFonts w:ascii="Comic Sans MS" w:hAnsi="Comic Sans MS" w:cs="Arial"/>
                <w:i/>
                <w:sz w:val="16"/>
                <w:szCs w:val="16"/>
              </w:rPr>
            </w:pPr>
            <w:r w:rsidRPr="00BD004C">
              <w:rPr>
                <w:rFonts w:ascii="Comic Sans MS" w:hAnsi="Comic Sans MS" w:cs="Arial"/>
                <w:i/>
                <w:sz w:val="16"/>
                <w:szCs w:val="16"/>
              </w:rPr>
              <w:t>How you can help: Let the children investigate Microsoft Excel. Can they find their own house on Google maps? Then find their way to school or a friend? Can they type using all their fingers?</w:t>
            </w:r>
          </w:p>
        </w:tc>
      </w:tr>
      <w:tr w:rsidR="001A0CEC" w:rsidRPr="00BB5E32" w:rsidTr="00675460">
        <w:trPr>
          <w:trHeight w:val="760"/>
        </w:trPr>
        <w:tc>
          <w:tcPr>
            <w:tcW w:w="815" w:type="pct"/>
            <w:shd w:val="clear" w:color="auto" w:fill="auto"/>
            <w:vAlign w:val="center"/>
          </w:tcPr>
          <w:p w:rsidR="001A0CEC" w:rsidRPr="00BD004C" w:rsidRDefault="001A0CEC" w:rsidP="00BD004C">
            <w:pPr>
              <w:jc w:val="center"/>
              <w:rPr>
                <w:rFonts w:ascii="Comic Sans MS" w:hAnsi="Comic Sans MS" w:cs="Arial"/>
                <w:sz w:val="18"/>
                <w:szCs w:val="18"/>
              </w:rPr>
            </w:pPr>
            <w:r w:rsidRPr="00BD004C">
              <w:rPr>
                <w:rFonts w:ascii="Comic Sans MS" w:hAnsi="Comic Sans MS" w:cs="Arial"/>
                <w:sz w:val="18"/>
                <w:szCs w:val="18"/>
              </w:rPr>
              <w:t>D&amp;T</w:t>
            </w:r>
          </w:p>
        </w:tc>
        <w:tc>
          <w:tcPr>
            <w:tcW w:w="2311" w:type="pct"/>
            <w:shd w:val="clear" w:color="auto" w:fill="auto"/>
          </w:tcPr>
          <w:p w:rsidR="001A0CEC" w:rsidRPr="00BD004C" w:rsidRDefault="001A0CEC" w:rsidP="00675460">
            <w:pPr>
              <w:jc w:val="center"/>
              <w:rPr>
                <w:rFonts w:ascii="Comic Sans MS" w:hAnsi="Comic Sans MS" w:cs="Arial"/>
                <w:sz w:val="16"/>
                <w:szCs w:val="16"/>
              </w:rPr>
            </w:pPr>
            <w:r w:rsidRPr="00BD004C">
              <w:rPr>
                <w:rFonts w:ascii="Comic Sans MS" w:hAnsi="Comic Sans MS" w:cs="Arial"/>
                <w:sz w:val="16"/>
                <w:szCs w:val="16"/>
              </w:rPr>
              <w:t>We will evaluate ready-made salads from supermarkets, then design and make our own. You will be invited in to sample them and give us feedback.</w:t>
            </w:r>
          </w:p>
        </w:tc>
        <w:tc>
          <w:tcPr>
            <w:tcW w:w="1875" w:type="pct"/>
            <w:shd w:val="clear" w:color="auto" w:fill="auto"/>
          </w:tcPr>
          <w:p w:rsidR="001A0CEC" w:rsidRPr="00BD004C" w:rsidRDefault="001A0CEC" w:rsidP="00BD004C">
            <w:pPr>
              <w:jc w:val="center"/>
              <w:rPr>
                <w:rFonts w:ascii="Comic Sans MS" w:hAnsi="Comic Sans MS" w:cs="Arial"/>
                <w:i/>
                <w:sz w:val="16"/>
                <w:szCs w:val="16"/>
              </w:rPr>
            </w:pPr>
            <w:r w:rsidRPr="00BD004C">
              <w:rPr>
                <w:rFonts w:ascii="Comic Sans MS" w:hAnsi="Comic Sans MS" w:cs="Arial"/>
                <w:i/>
                <w:sz w:val="16"/>
                <w:szCs w:val="16"/>
              </w:rPr>
              <w:t>How you can help: plan and make meals together including teaching hygiene and safe handling of equipment.</w:t>
            </w:r>
          </w:p>
        </w:tc>
      </w:tr>
      <w:tr w:rsidR="001A0CEC" w:rsidRPr="00BB5E32" w:rsidTr="00BD004C">
        <w:trPr>
          <w:trHeight w:val="972"/>
        </w:trPr>
        <w:tc>
          <w:tcPr>
            <w:tcW w:w="815" w:type="pct"/>
            <w:shd w:val="clear" w:color="auto" w:fill="auto"/>
            <w:vAlign w:val="center"/>
          </w:tcPr>
          <w:p w:rsidR="001A0CEC" w:rsidRPr="00BD004C" w:rsidRDefault="001A0CEC" w:rsidP="00BD004C">
            <w:pPr>
              <w:jc w:val="center"/>
              <w:rPr>
                <w:rFonts w:ascii="Comic Sans MS" w:hAnsi="Comic Sans MS" w:cs="Arial"/>
                <w:sz w:val="18"/>
                <w:szCs w:val="18"/>
              </w:rPr>
            </w:pPr>
            <w:r w:rsidRPr="00BD004C">
              <w:rPr>
                <w:rFonts w:ascii="Comic Sans MS" w:hAnsi="Comic Sans MS" w:cs="Arial"/>
                <w:sz w:val="18"/>
                <w:szCs w:val="18"/>
              </w:rPr>
              <w:t xml:space="preserve">Dance, Gym and Games on </w:t>
            </w:r>
            <w:r w:rsidR="00374924">
              <w:rPr>
                <w:rFonts w:ascii="Comic Sans MS" w:hAnsi="Comic Sans MS" w:cs="Arial"/>
                <w:sz w:val="18"/>
                <w:szCs w:val="18"/>
              </w:rPr>
              <w:t>Tuesdays</w:t>
            </w:r>
            <w:r w:rsidRPr="00BD004C">
              <w:rPr>
                <w:rFonts w:ascii="Comic Sans MS" w:hAnsi="Comic Sans MS" w:cs="Arial"/>
                <w:sz w:val="18"/>
                <w:szCs w:val="18"/>
              </w:rPr>
              <w:t>, Wednesdays and Thursdays</w:t>
            </w:r>
          </w:p>
        </w:tc>
        <w:tc>
          <w:tcPr>
            <w:tcW w:w="2311" w:type="pct"/>
            <w:shd w:val="clear" w:color="auto" w:fill="auto"/>
          </w:tcPr>
          <w:p w:rsidR="001A0CEC" w:rsidRDefault="00374924" w:rsidP="00BD004C">
            <w:pPr>
              <w:jc w:val="center"/>
              <w:rPr>
                <w:rFonts w:ascii="Comic Sans MS" w:hAnsi="Comic Sans MS" w:cs="Arial"/>
                <w:sz w:val="16"/>
                <w:szCs w:val="16"/>
              </w:rPr>
            </w:pPr>
            <w:r w:rsidRPr="00374924">
              <w:rPr>
                <w:rFonts w:ascii="Comic Sans MS" w:hAnsi="Comic Sans MS" w:cs="Arial"/>
                <w:sz w:val="16"/>
                <w:szCs w:val="16"/>
              </w:rPr>
              <w:t xml:space="preserve">Real PE </w:t>
            </w:r>
            <w:r>
              <w:rPr>
                <w:rFonts w:ascii="Comic Sans MS" w:hAnsi="Comic Sans MS" w:cs="Arial"/>
                <w:sz w:val="16"/>
                <w:szCs w:val="16"/>
              </w:rPr>
              <w:t xml:space="preserve">Unit 1 – personal skills, </w:t>
            </w:r>
            <w:r w:rsidR="00675460">
              <w:rPr>
                <w:rFonts w:ascii="Comic Sans MS" w:hAnsi="Comic Sans MS" w:cs="Arial"/>
                <w:sz w:val="16"/>
                <w:szCs w:val="16"/>
              </w:rPr>
              <w:t xml:space="preserve">coordination and static balance (Mrs Cotton &amp; Mrs </w:t>
            </w:r>
            <w:proofErr w:type="spellStart"/>
            <w:r w:rsidR="00675460">
              <w:rPr>
                <w:rFonts w:ascii="Comic Sans MS" w:hAnsi="Comic Sans MS" w:cs="Arial"/>
                <w:sz w:val="16"/>
                <w:szCs w:val="16"/>
              </w:rPr>
              <w:t>Durr</w:t>
            </w:r>
            <w:proofErr w:type="spellEnd"/>
            <w:r w:rsidR="00675460">
              <w:rPr>
                <w:rFonts w:ascii="Comic Sans MS" w:hAnsi="Comic Sans MS" w:cs="Arial"/>
                <w:sz w:val="16"/>
                <w:szCs w:val="16"/>
              </w:rPr>
              <w:t>)</w:t>
            </w:r>
          </w:p>
          <w:p w:rsidR="00374924" w:rsidRDefault="00374924" w:rsidP="00BD004C">
            <w:pPr>
              <w:jc w:val="center"/>
              <w:rPr>
                <w:rFonts w:ascii="Comic Sans MS" w:hAnsi="Comic Sans MS" w:cs="Arial"/>
                <w:sz w:val="16"/>
                <w:szCs w:val="16"/>
              </w:rPr>
            </w:pPr>
            <w:r>
              <w:rPr>
                <w:rFonts w:ascii="Comic Sans MS" w:hAnsi="Comic Sans MS" w:cs="Arial"/>
                <w:sz w:val="16"/>
                <w:szCs w:val="16"/>
              </w:rPr>
              <w:t>Harvest dance</w:t>
            </w:r>
            <w:r w:rsidR="00675460">
              <w:rPr>
                <w:rFonts w:ascii="Comic Sans MS" w:hAnsi="Comic Sans MS" w:cs="Arial"/>
                <w:sz w:val="16"/>
                <w:szCs w:val="16"/>
              </w:rPr>
              <w:t xml:space="preserve"> (Mrs Cotton &amp; Mrs </w:t>
            </w:r>
            <w:proofErr w:type="spellStart"/>
            <w:r w:rsidR="00675460">
              <w:rPr>
                <w:rFonts w:ascii="Comic Sans MS" w:hAnsi="Comic Sans MS" w:cs="Arial"/>
                <w:sz w:val="16"/>
                <w:szCs w:val="16"/>
              </w:rPr>
              <w:t>Durr</w:t>
            </w:r>
            <w:proofErr w:type="spellEnd"/>
            <w:r w:rsidR="00675460">
              <w:rPr>
                <w:rFonts w:ascii="Comic Sans MS" w:hAnsi="Comic Sans MS" w:cs="Arial"/>
                <w:sz w:val="16"/>
                <w:szCs w:val="16"/>
              </w:rPr>
              <w:t>)</w:t>
            </w:r>
          </w:p>
          <w:p w:rsidR="00374924" w:rsidRDefault="00675460" w:rsidP="00BD004C">
            <w:pPr>
              <w:jc w:val="center"/>
              <w:rPr>
                <w:rFonts w:ascii="Comic Sans MS" w:hAnsi="Comic Sans MS" w:cs="Arial"/>
                <w:sz w:val="16"/>
                <w:szCs w:val="16"/>
              </w:rPr>
            </w:pPr>
            <w:r>
              <w:rPr>
                <w:rFonts w:ascii="Comic Sans MS" w:hAnsi="Comic Sans MS" w:cs="Arial"/>
                <w:sz w:val="16"/>
                <w:szCs w:val="16"/>
              </w:rPr>
              <w:t xml:space="preserve">Creative steps - </w:t>
            </w:r>
            <w:r w:rsidR="00374924">
              <w:rPr>
                <w:rFonts w:ascii="Comic Sans MS" w:hAnsi="Comic Sans MS" w:cs="Arial"/>
                <w:sz w:val="16"/>
                <w:szCs w:val="16"/>
              </w:rPr>
              <w:t>Seasons Dance</w:t>
            </w:r>
            <w:r>
              <w:rPr>
                <w:rFonts w:ascii="Comic Sans MS" w:hAnsi="Comic Sans MS" w:cs="Arial"/>
                <w:sz w:val="16"/>
                <w:szCs w:val="16"/>
              </w:rPr>
              <w:t xml:space="preserve"> (Mrs Cotton &amp; Mrs </w:t>
            </w:r>
            <w:proofErr w:type="spellStart"/>
            <w:r>
              <w:rPr>
                <w:rFonts w:ascii="Comic Sans MS" w:hAnsi="Comic Sans MS" w:cs="Arial"/>
                <w:sz w:val="16"/>
                <w:szCs w:val="16"/>
              </w:rPr>
              <w:t>Durr</w:t>
            </w:r>
            <w:proofErr w:type="spellEnd"/>
            <w:r>
              <w:rPr>
                <w:rFonts w:ascii="Comic Sans MS" w:hAnsi="Comic Sans MS" w:cs="Arial"/>
                <w:sz w:val="16"/>
                <w:szCs w:val="16"/>
              </w:rPr>
              <w:t>)</w:t>
            </w:r>
          </w:p>
          <w:p w:rsidR="00675460" w:rsidRDefault="00675460" w:rsidP="00BD004C">
            <w:pPr>
              <w:jc w:val="center"/>
              <w:rPr>
                <w:rFonts w:ascii="Comic Sans MS" w:hAnsi="Comic Sans MS" w:cs="Arial"/>
                <w:sz w:val="16"/>
                <w:szCs w:val="16"/>
              </w:rPr>
            </w:pPr>
            <w:r>
              <w:rPr>
                <w:rFonts w:ascii="Comic Sans MS" w:hAnsi="Comic Sans MS" w:cs="Arial"/>
                <w:sz w:val="16"/>
                <w:szCs w:val="16"/>
              </w:rPr>
              <w:t>Striking and fielding skills with coach.</w:t>
            </w:r>
          </w:p>
          <w:p w:rsidR="00675460" w:rsidRPr="00374924" w:rsidRDefault="00675460" w:rsidP="00BD004C">
            <w:pPr>
              <w:jc w:val="center"/>
              <w:rPr>
                <w:rFonts w:ascii="Comic Sans MS" w:hAnsi="Comic Sans MS" w:cs="Arial"/>
                <w:sz w:val="16"/>
                <w:szCs w:val="16"/>
              </w:rPr>
            </w:pPr>
          </w:p>
        </w:tc>
        <w:tc>
          <w:tcPr>
            <w:tcW w:w="1875" w:type="pct"/>
            <w:shd w:val="clear" w:color="auto" w:fill="auto"/>
          </w:tcPr>
          <w:p w:rsidR="001A0CEC" w:rsidRPr="00BD004C" w:rsidRDefault="001A0CEC" w:rsidP="00BD004C">
            <w:pPr>
              <w:jc w:val="center"/>
              <w:rPr>
                <w:rFonts w:ascii="Comic Sans MS" w:hAnsi="Comic Sans MS" w:cs="Arial"/>
                <w:i/>
                <w:sz w:val="16"/>
                <w:szCs w:val="16"/>
              </w:rPr>
            </w:pPr>
            <w:r w:rsidRPr="00BD004C">
              <w:rPr>
                <w:rFonts w:ascii="Comic Sans MS" w:hAnsi="Comic Sans MS" w:cs="Arial"/>
                <w:i/>
                <w:sz w:val="16"/>
                <w:szCs w:val="16"/>
              </w:rPr>
              <w:t>How you can help: There are some useful ideas for keeping children active on the NHS website:</w:t>
            </w:r>
          </w:p>
          <w:p w:rsidR="001A0CEC" w:rsidRPr="00BD004C" w:rsidRDefault="001A0CEC" w:rsidP="00BD004C">
            <w:pPr>
              <w:jc w:val="center"/>
              <w:rPr>
                <w:rFonts w:ascii="Comic Sans MS" w:hAnsi="Comic Sans MS" w:cs="Arial"/>
                <w:i/>
                <w:sz w:val="16"/>
                <w:szCs w:val="16"/>
              </w:rPr>
            </w:pPr>
            <w:r w:rsidRPr="00BD004C">
              <w:rPr>
                <w:rFonts w:ascii="Comic Sans MS" w:hAnsi="Comic Sans MS" w:cs="Arial"/>
                <w:i/>
                <w:sz w:val="16"/>
                <w:szCs w:val="16"/>
              </w:rPr>
              <w:t>’10 ways to get active with your kids’.</w:t>
            </w:r>
          </w:p>
          <w:p w:rsidR="001A0CEC" w:rsidRPr="00BD004C" w:rsidRDefault="001A0CEC" w:rsidP="00BD004C">
            <w:pPr>
              <w:jc w:val="center"/>
              <w:rPr>
                <w:rFonts w:ascii="Comic Sans MS" w:hAnsi="Comic Sans MS" w:cs="Arial"/>
                <w:sz w:val="16"/>
                <w:szCs w:val="16"/>
              </w:rPr>
            </w:pPr>
            <w:r w:rsidRPr="00BD004C">
              <w:rPr>
                <w:rFonts w:ascii="Comic Sans MS" w:hAnsi="Comic Sans MS" w:cs="Arial"/>
                <w:i/>
                <w:sz w:val="16"/>
                <w:szCs w:val="16"/>
              </w:rPr>
              <w:t>Although roller skating inside comes with a health warning!</w:t>
            </w:r>
          </w:p>
        </w:tc>
      </w:tr>
      <w:tr w:rsidR="001A0CEC" w:rsidRPr="00BB5E32" w:rsidTr="00450631">
        <w:trPr>
          <w:trHeight w:val="1057"/>
        </w:trPr>
        <w:tc>
          <w:tcPr>
            <w:tcW w:w="815" w:type="pct"/>
            <w:shd w:val="clear" w:color="auto" w:fill="auto"/>
            <w:vAlign w:val="center"/>
          </w:tcPr>
          <w:p w:rsidR="001A0CEC" w:rsidRPr="00BD004C" w:rsidRDefault="001A0CEC" w:rsidP="00BD004C">
            <w:pPr>
              <w:jc w:val="center"/>
              <w:rPr>
                <w:rFonts w:ascii="Comic Sans MS" w:hAnsi="Comic Sans MS" w:cs="Arial"/>
                <w:sz w:val="18"/>
                <w:szCs w:val="18"/>
              </w:rPr>
            </w:pPr>
            <w:r w:rsidRPr="00BD004C">
              <w:rPr>
                <w:rFonts w:ascii="Comic Sans MS" w:hAnsi="Comic Sans MS" w:cs="Arial"/>
                <w:sz w:val="18"/>
                <w:szCs w:val="18"/>
              </w:rPr>
              <w:t>PSHEE</w:t>
            </w:r>
          </w:p>
        </w:tc>
        <w:tc>
          <w:tcPr>
            <w:tcW w:w="2311" w:type="pct"/>
            <w:shd w:val="clear" w:color="auto" w:fill="auto"/>
          </w:tcPr>
          <w:p w:rsidR="00675460" w:rsidRDefault="00675460" w:rsidP="00BD004C">
            <w:pPr>
              <w:jc w:val="center"/>
              <w:rPr>
                <w:rFonts w:ascii="Comic Sans MS" w:hAnsi="Comic Sans MS"/>
                <w:sz w:val="16"/>
                <w:szCs w:val="16"/>
              </w:rPr>
            </w:pPr>
            <w:r>
              <w:rPr>
                <w:rFonts w:ascii="Comic Sans MS" w:hAnsi="Comic Sans MS"/>
                <w:sz w:val="16"/>
                <w:szCs w:val="16"/>
              </w:rPr>
              <w:t>New Beginnings</w:t>
            </w:r>
          </w:p>
          <w:p w:rsidR="001A0CEC" w:rsidRPr="00BD004C" w:rsidRDefault="001A0CEC" w:rsidP="00BD004C">
            <w:pPr>
              <w:jc w:val="center"/>
              <w:rPr>
                <w:rFonts w:ascii="Comic Sans MS" w:hAnsi="Comic Sans MS"/>
                <w:sz w:val="16"/>
                <w:szCs w:val="16"/>
              </w:rPr>
            </w:pPr>
            <w:r w:rsidRPr="00BD004C">
              <w:rPr>
                <w:rFonts w:ascii="Comic Sans MS" w:hAnsi="Comic Sans MS"/>
                <w:sz w:val="16"/>
                <w:szCs w:val="16"/>
              </w:rPr>
              <w:t xml:space="preserve">Health and Hygiene </w:t>
            </w:r>
            <w:r w:rsidR="00D6668F">
              <w:rPr>
                <w:rFonts w:ascii="Comic Sans MS" w:hAnsi="Comic Sans MS"/>
                <w:sz w:val="16"/>
                <w:szCs w:val="16"/>
              </w:rPr>
              <w:t>including safety with medicines</w:t>
            </w:r>
            <w:r w:rsidRPr="00BD004C">
              <w:rPr>
                <w:rFonts w:ascii="Comic Sans MS" w:hAnsi="Comic Sans MS"/>
                <w:sz w:val="16"/>
                <w:szCs w:val="16"/>
              </w:rPr>
              <w:t xml:space="preserve">                              </w:t>
            </w:r>
          </w:p>
          <w:p w:rsidR="001A0CEC" w:rsidRPr="00BD004C" w:rsidRDefault="001A0CEC" w:rsidP="00BD004C">
            <w:pPr>
              <w:jc w:val="center"/>
              <w:rPr>
                <w:rFonts w:ascii="Comic Sans MS" w:hAnsi="Comic Sans MS"/>
                <w:sz w:val="16"/>
                <w:szCs w:val="16"/>
              </w:rPr>
            </w:pPr>
            <w:r w:rsidRPr="00BD004C">
              <w:rPr>
                <w:rFonts w:ascii="Comic Sans MS" w:hAnsi="Comic Sans MS"/>
                <w:sz w:val="16"/>
                <w:szCs w:val="16"/>
              </w:rPr>
              <w:t>Dental Hygiene</w:t>
            </w:r>
          </w:p>
          <w:p w:rsidR="001A0CEC" w:rsidRPr="00BD004C" w:rsidRDefault="001A0CEC" w:rsidP="00BD004C">
            <w:pPr>
              <w:jc w:val="center"/>
              <w:rPr>
                <w:rFonts w:ascii="Comic Sans MS" w:hAnsi="Comic Sans MS"/>
                <w:sz w:val="16"/>
                <w:szCs w:val="16"/>
              </w:rPr>
            </w:pPr>
            <w:r w:rsidRPr="00BD004C">
              <w:rPr>
                <w:rFonts w:ascii="Comic Sans MS" w:hAnsi="Comic Sans MS"/>
                <w:sz w:val="16"/>
                <w:szCs w:val="16"/>
              </w:rPr>
              <w:t xml:space="preserve">Healthy Eating and Exercise                   </w:t>
            </w:r>
          </w:p>
          <w:p w:rsidR="001A0CEC" w:rsidRPr="00BD004C" w:rsidRDefault="001A0CEC" w:rsidP="00D6668F">
            <w:pPr>
              <w:jc w:val="center"/>
              <w:rPr>
                <w:rFonts w:ascii="Comic Sans MS" w:hAnsi="Comic Sans MS"/>
                <w:sz w:val="16"/>
                <w:szCs w:val="16"/>
              </w:rPr>
            </w:pPr>
            <w:r w:rsidRPr="00BD004C">
              <w:rPr>
                <w:rFonts w:ascii="Comic Sans MS" w:hAnsi="Comic Sans MS"/>
                <w:sz w:val="16"/>
                <w:szCs w:val="16"/>
              </w:rPr>
              <w:t>Food Groups</w:t>
            </w:r>
          </w:p>
        </w:tc>
        <w:tc>
          <w:tcPr>
            <w:tcW w:w="1875" w:type="pct"/>
            <w:shd w:val="clear" w:color="auto" w:fill="auto"/>
          </w:tcPr>
          <w:p w:rsidR="001A0CEC" w:rsidRPr="00BD004C" w:rsidRDefault="001A0CEC" w:rsidP="00BD004C">
            <w:pPr>
              <w:jc w:val="center"/>
              <w:rPr>
                <w:rFonts w:ascii="Comic Sans MS" w:hAnsi="Comic Sans MS" w:cs="Arial"/>
                <w:i/>
                <w:sz w:val="16"/>
                <w:szCs w:val="16"/>
              </w:rPr>
            </w:pPr>
            <w:r w:rsidRPr="00BD004C">
              <w:rPr>
                <w:rFonts w:ascii="Comic Sans MS" w:hAnsi="Comic Sans MS"/>
                <w:i/>
                <w:sz w:val="16"/>
                <w:szCs w:val="16"/>
              </w:rPr>
              <w:t>How you can help: talk about the different food groups at meal times and what each food does for our health and growth. Prepare food together. Let the children plan a balanced meal. Keep a menu together.</w:t>
            </w:r>
          </w:p>
        </w:tc>
      </w:tr>
      <w:tr w:rsidR="001A0CEC" w:rsidRPr="00BB5E32" w:rsidTr="00450631">
        <w:trPr>
          <w:trHeight w:val="844"/>
        </w:trPr>
        <w:tc>
          <w:tcPr>
            <w:tcW w:w="815" w:type="pct"/>
            <w:shd w:val="clear" w:color="auto" w:fill="auto"/>
            <w:vAlign w:val="center"/>
          </w:tcPr>
          <w:p w:rsidR="001A0CEC" w:rsidRPr="00BD004C" w:rsidRDefault="001A0CEC" w:rsidP="00BD004C">
            <w:pPr>
              <w:jc w:val="center"/>
              <w:rPr>
                <w:rFonts w:ascii="Comic Sans MS" w:hAnsi="Comic Sans MS" w:cs="Arial"/>
                <w:sz w:val="18"/>
                <w:szCs w:val="18"/>
              </w:rPr>
            </w:pPr>
            <w:r w:rsidRPr="00BD004C">
              <w:rPr>
                <w:rFonts w:ascii="Comic Sans MS" w:hAnsi="Comic Sans MS" w:cs="Arial"/>
                <w:sz w:val="18"/>
                <w:szCs w:val="18"/>
              </w:rPr>
              <w:t>RE</w:t>
            </w:r>
          </w:p>
        </w:tc>
        <w:tc>
          <w:tcPr>
            <w:tcW w:w="2311" w:type="pct"/>
            <w:shd w:val="clear" w:color="auto" w:fill="auto"/>
          </w:tcPr>
          <w:p w:rsidR="001A0CEC" w:rsidRPr="00BD004C" w:rsidRDefault="00FF6418" w:rsidP="00BD004C">
            <w:pPr>
              <w:jc w:val="center"/>
              <w:rPr>
                <w:rFonts w:ascii="Comic Sans MS" w:hAnsi="Comic Sans MS" w:cs="Arial"/>
                <w:sz w:val="16"/>
                <w:szCs w:val="16"/>
              </w:rPr>
            </w:pPr>
            <w:r>
              <w:rPr>
                <w:rFonts w:ascii="Comic Sans MS" w:hAnsi="Comic Sans MS" w:cs="Arial"/>
                <w:sz w:val="16"/>
                <w:szCs w:val="16"/>
              </w:rPr>
              <w:t>Does the way we treat the world matter?</w:t>
            </w:r>
          </w:p>
          <w:p w:rsidR="001A0CEC" w:rsidRPr="00BD004C" w:rsidRDefault="00FF6418" w:rsidP="00450631">
            <w:pPr>
              <w:jc w:val="center"/>
              <w:rPr>
                <w:rFonts w:ascii="Comic Sans MS" w:hAnsi="Comic Sans MS" w:cs="Arial"/>
                <w:sz w:val="16"/>
                <w:szCs w:val="16"/>
              </w:rPr>
            </w:pPr>
            <w:r>
              <w:rPr>
                <w:rFonts w:ascii="Comic Sans MS" w:hAnsi="Comic Sans MS" w:cs="Arial"/>
                <w:sz w:val="16"/>
                <w:szCs w:val="16"/>
              </w:rPr>
              <w:t xml:space="preserve">Linked to harvest, </w:t>
            </w:r>
            <w:r w:rsidR="001A0CEC" w:rsidRPr="00BD004C">
              <w:rPr>
                <w:rFonts w:ascii="Comic Sans MS" w:hAnsi="Comic Sans MS" w:cs="Arial"/>
                <w:sz w:val="16"/>
                <w:szCs w:val="16"/>
              </w:rPr>
              <w:t>which will also include music and dance</w:t>
            </w:r>
            <w:r w:rsidR="00450631">
              <w:rPr>
                <w:rFonts w:ascii="Comic Sans MS" w:hAnsi="Comic Sans MS" w:cs="Arial"/>
                <w:sz w:val="16"/>
                <w:szCs w:val="16"/>
              </w:rPr>
              <w:t>.</w:t>
            </w:r>
            <w:r>
              <w:rPr>
                <w:rFonts w:ascii="Comic Sans MS" w:hAnsi="Comic Sans MS" w:cs="Arial"/>
                <w:sz w:val="16"/>
                <w:szCs w:val="16"/>
              </w:rPr>
              <w:t xml:space="preserve"> Also l</w:t>
            </w:r>
            <w:r w:rsidR="00E06649">
              <w:rPr>
                <w:rFonts w:ascii="Comic Sans MS" w:hAnsi="Comic Sans MS" w:cs="Arial"/>
                <w:sz w:val="16"/>
                <w:szCs w:val="16"/>
              </w:rPr>
              <w:t>inked to where our food comes from</w:t>
            </w:r>
            <w:r>
              <w:rPr>
                <w:rFonts w:ascii="Comic Sans MS" w:hAnsi="Comic Sans MS" w:cs="Arial"/>
                <w:sz w:val="16"/>
                <w:szCs w:val="16"/>
              </w:rPr>
              <w:t xml:space="preserve"> and places in the world.</w:t>
            </w:r>
          </w:p>
        </w:tc>
        <w:tc>
          <w:tcPr>
            <w:tcW w:w="1875" w:type="pct"/>
            <w:shd w:val="clear" w:color="auto" w:fill="auto"/>
          </w:tcPr>
          <w:p w:rsidR="001A0CEC" w:rsidRPr="00BD004C" w:rsidRDefault="001A0CEC" w:rsidP="00BD004C">
            <w:pPr>
              <w:jc w:val="center"/>
              <w:rPr>
                <w:rFonts w:ascii="Comic Sans MS" w:hAnsi="Comic Sans MS" w:cs="Arial"/>
                <w:i/>
                <w:sz w:val="16"/>
                <w:szCs w:val="16"/>
              </w:rPr>
            </w:pPr>
            <w:r w:rsidRPr="00BD004C">
              <w:rPr>
                <w:rFonts w:ascii="Comic Sans MS" w:hAnsi="Comic Sans MS" w:cs="Arial"/>
                <w:i/>
                <w:sz w:val="16"/>
                <w:szCs w:val="16"/>
              </w:rPr>
              <w:t>How you can help: Talk to the children about the different world religions</w:t>
            </w:r>
            <w:r w:rsidR="00450631">
              <w:rPr>
                <w:rFonts w:ascii="Comic Sans MS" w:hAnsi="Comic Sans MS" w:cs="Arial"/>
                <w:i/>
                <w:sz w:val="16"/>
                <w:szCs w:val="16"/>
              </w:rPr>
              <w:t xml:space="preserve"> and current environmental issues around the world</w:t>
            </w:r>
            <w:r w:rsidRPr="00BD004C">
              <w:rPr>
                <w:rFonts w:ascii="Comic Sans MS" w:hAnsi="Comic Sans MS" w:cs="Arial"/>
                <w:i/>
                <w:sz w:val="16"/>
                <w:szCs w:val="16"/>
              </w:rPr>
              <w:t>.</w:t>
            </w:r>
          </w:p>
        </w:tc>
      </w:tr>
    </w:tbl>
    <w:p w:rsidR="001A0CEC" w:rsidRPr="00221DDF" w:rsidRDefault="001A0CEC" w:rsidP="009C51D1">
      <w:pPr>
        <w:pStyle w:val="Normal1"/>
        <w:jc w:val="both"/>
        <w:rPr>
          <w:rFonts w:ascii="Verdana" w:eastAsia="Sassoon Infant Std" w:hAnsi="Verdana"/>
          <w:sz w:val="20"/>
        </w:rPr>
      </w:pPr>
    </w:p>
    <w:sectPr w:rsidR="001A0CEC" w:rsidRPr="00221DDF" w:rsidSect="00B15AB0">
      <w:footerReference w:type="default" r:id="rId13"/>
      <w:footerReference w:type="first" r:id="rId14"/>
      <w:pgSz w:w="11906" w:h="16838"/>
      <w:pgMar w:top="567" w:right="1134" w:bottom="1985" w:left="1134" w:header="709"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418" w:rsidRDefault="00FF6418">
      <w:r>
        <w:separator/>
      </w:r>
    </w:p>
  </w:endnote>
  <w:endnote w:type="continuationSeparator" w:id="1">
    <w:p w:rsidR="00FF6418" w:rsidRDefault="00FF64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assoon Infant Std">
    <w:panose1 w:val="00000000000000000000"/>
    <w:charset w:val="00"/>
    <w:family w:val="swiss"/>
    <w:notTrueType/>
    <w:pitch w:val="variable"/>
    <w:sig w:usb0="800000AF" w:usb1="5000204A"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418" w:rsidRDefault="00D6668F" w:rsidP="00B15AB0">
    <w:pPr>
      <w:pStyle w:val="Footer"/>
      <w:tabs>
        <w:tab w:val="clear" w:pos="4320"/>
        <w:tab w:val="clear" w:pos="8640"/>
        <w:tab w:val="left" w:pos="3179"/>
      </w:tabs>
    </w:pPr>
    <w:r>
      <w:rPr>
        <w:noProof/>
        <w:lang w:eastAsia="en-GB"/>
      </w:rPr>
      <w:drawing>
        <wp:anchor distT="0" distB="0" distL="114300" distR="114300" simplePos="0" relativeHeight="251658240" behindDoc="1" locked="0" layoutInCell="1" allowOverlap="0">
          <wp:simplePos x="0" y="0"/>
          <wp:positionH relativeFrom="column">
            <wp:posOffset>5644515</wp:posOffset>
          </wp:positionH>
          <wp:positionV relativeFrom="page">
            <wp:posOffset>9608185</wp:posOffset>
          </wp:positionV>
          <wp:extent cx="687705" cy="687705"/>
          <wp:effectExtent l="19050" t="0" r="0" b="0"/>
          <wp:wrapNone/>
          <wp:docPr id="33" name="Picture 33" descr="OutstandingLogo09-10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OutstandingLogo09-10_RGB_50"/>
                  <pic:cNvPicPr>
                    <a:picLocks noChangeAspect="1" noChangeArrowheads="1"/>
                  </pic:cNvPicPr>
                </pic:nvPicPr>
                <pic:blipFill>
                  <a:blip r:embed="rId1"/>
                  <a:srcRect/>
                  <a:stretch>
                    <a:fillRect/>
                  </a:stretch>
                </pic:blipFill>
                <pic:spPr bwMode="auto">
                  <a:xfrm>
                    <a:off x="0" y="0"/>
                    <a:ext cx="687705" cy="68770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1312" behindDoc="1" locked="0" layoutInCell="1" allowOverlap="1">
          <wp:simplePos x="0" y="0"/>
          <wp:positionH relativeFrom="column">
            <wp:posOffset>2962275</wp:posOffset>
          </wp:positionH>
          <wp:positionV relativeFrom="paragraph">
            <wp:posOffset>-133985</wp:posOffset>
          </wp:positionV>
          <wp:extent cx="2047875" cy="790575"/>
          <wp:effectExtent l="19050" t="0" r="9525" b="0"/>
          <wp:wrapNone/>
          <wp:docPr id="36" name="Picture 1" descr="Z:\WIH\Committed_to_Inclusion_Master_Logos\2017-18\Print\Committed_to_Inclusion_Logo_2017_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WIH\Committed_to_Inclusion_Master_Logos\2017-18\Print\Committed_to_Inclusion_Logo_2017_18.jpg"/>
                  <pic:cNvPicPr>
                    <a:picLocks noChangeAspect="1" noChangeArrowheads="1"/>
                  </pic:cNvPicPr>
                </pic:nvPicPr>
                <pic:blipFill>
                  <a:blip r:embed="rId2"/>
                  <a:srcRect/>
                  <a:stretch>
                    <a:fillRect/>
                  </a:stretch>
                </pic:blipFill>
                <pic:spPr bwMode="auto">
                  <a:xfrm>
                    <a:off x="0" y="0"/>
                    <a:ext cx="2047875" cy="7905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9264" behindDoc="0" locked="0" layoutInCell="1" allowOverlap="1">
          <wp:simplePos x="0" y="0"/>
          <wp:positionH relativeFrom="column">
            <wp:posOffset>1409065</wp:posOffset>
          </wp:positionH>
          <wp:positionV relativeFrom="paragraph">
            <wp:posOffset>-59055</wp:posOffset>
          </wp:positionV>
          <wp:extent cx="824230" cy="793115"/>
          <wp:effectExtent l="19050" t="0" r="0" b="0"/>
          <wp:wrapNone/>
          <wp:docPr id="34" name="Picture 34" descr="Sports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portsmark"/>
                  <pic:cNvPicPr>
                    <a:picLocks noChangeAspect="1" noChangeArrowheads="1"/>
                  </pic:cNvPicPr>
                </pic:nvPicPr>
                <pic:blipFill>
                  <a:blip r:embed="rId3"/>
                  <a:srcRect/>
                  <a:stretch>
                    <a:fillRect/>
                  </a:stretch>
                </pic:blipFill>
                <pic:spPr bwMode="auto">
                  <a:xfrm>
                    <a:off x="0" y="0"/>
                    <a:ext cx="824230" cy="79311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0288" behindDoc="1" locked="0" layoutInCell="1" allowOverlap="1">
          <wp:simplePos x="0" y="0"/>
          <wp:positionH relativeFrom="column">
            <wp:posOffset>-207010</wp:posOffset>
          </wp:positionH>
          <wp:positionV relativeFrom="paragraph">
            <wp:posOffset>-137795</wp:posOffset>
          </wp:positionV>
          <wp:extent cx="860425" cy="860425"/>
          <wp:effectExtent l="19050" t="0" r="0" b="0"/>
          <wp:wrapNone/>
          <wp:docPr id="35" name="Picture 35" descr="OutstandingLogo06-07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OutstandingLogo06-07 Colour"/>
                  <pic:cNvPicPr>
                    <a:picLocks noChangeAspect="1" noChangeArrowheads="1"/>
                  </pic:cNvPicPr>
                </pic:nvPicPr>
                <pic:blipFill>
                  <a:blip r:embed="rId4"/>
                  <a:srcRect/>
                  <a:stretch>
                    <a:fillRect/>
                  </a:stretch>
                </pic:blipFill>
                <pic:spPr bwMode="auto">
                  <a:xfrm>
                    <a:off x="0" y="0"/>
                    <a:ext cx="860425" cy="860425"/>
                  </a:xfrm>
                  <a:prstGeom prst="rect">
                    <a:avLst/>
                  </a:prstGeom>
                  <a:noFill/>
                  <a:ln w="9525">
                    <a:noFill/>
                    <a:miter lim="800000"/>
                    <a:headEnd/>
                    <a:tailEnd/>
                  </a:ln>
                </pic:spPr>
              </pic:pic>
            </a:graphicData>
          </a:graphic>
        </wp:anchor>
      </w:drawing>
    </w:r>
    <w:r w:rsidR="00FF6418">
      <w:tab/>
    </w:r>
  </w:p>
  <w:p w:rsidR="00FF6418" w:rsidRDefault="00FF6418" w:rsidP="00B15AB0">
    <w:pPr>
      <w:pStyle w:val="Footer"/>
      <w:tabs>
        <w:tab w:val="clear" w:pos="4320"/>
        <w:tab w:val="clear" w:pos="8640"/>
        <w:tab w:val="left" w:pos="7650"/>
        <w:tab w:val="right" w:pos="9638"/>
      </w:tabs>
    </w:pPr>
    <w:r>
      <w:tab/>
    </w:r>
    <w:r>
      <w:tab/>
    </w:r>
  </w:p>
  <w:p w:rsidR="00FF6418" w:rsidRDefault="00FF6418" w:rsidP="00B15AB0">
    <w:pPr>
      <w:pStyle w:val="Footer"/>
    </w:pPr>
  </w:p>
  <w:p w:rsidR="00FF6418" w:rsidRDefault="00FF64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418" w:rsidRDefault="00D6668F" w:rsidP="00AF441A">
    <w:pPr>
      <w:pStyle w:val="Footer"/>
      <w:tabs>
        <w:tab w:val="clear" w:pos="4320"/>
        <w:tab w:val="clear" w:pos="8640"/>
        <w:tab w:val="left" w:pos="3179"/>
      </w:tabs>
    </w:pPr>
    <w:r>
      <w:rPr>
        <w:noProof/>
        <w:lang w:eastAsia="en-GB"/>
      </w:rPr>
      <w:drawing>
        <wp:anchor distT="0" distB="0" distL="114300" distR="114300" simplePos="0" relativeHeight="251654144" behindDoc="1" locked="0" layoutInCell="1" allowOverlap="0">
          <wp:simplePos x="0" y="0"/>
          <wp:positionH relativeFrom="column">
            <wp:posOffset>5644515</wp:posOffset>
          </wp:positionH>
          <wp:positionV relativeFrom="page">
            <wp:posOffset>9636125</wp:posOffset>
          </wp:positionV>
          <wp:extent cx="687705" cy="687705"/>
          <wp:effectExtent l="19050" t="0" r="0" b="0"/>
          <wp:wrapNone/>
          <wp:docPr id="28" name="Picture 28" descr="OutstandingLogo09-10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OutstandingLogo09-10_RGB_50"/>
                  <pic:cNvPicPr>
                    <a:picLocks noChangeAspect="1" noChangeArrowheads="1"/>
                  </pic:cNvPicPr>
                </pic:nvPicPr>
                <pic:blipFill>
                  <a:blip r:embed="rId1"/>
                  <a:srcRect/>
                  <a:stretch>
                    <a:fillRect/>
                  </a:stretch>
                </pic:blipFill>
                <pic:spPr bwMode="auto">
                  <a:xfrm>
                    <a:off x="0" y="0"/>
                    <a:ext cx="687705" cy="68770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7216" behindDoc="1" locked="0" layoutInCell="1" allowOverlap="1">
          <wp:simplePos x="0" y="0"/>
          <wp:positionH relativeFrom="column">
            <wp:posOffset>2893695</wp:posOffset>
          </wp:positionH>
          <wp:positionV relativeFrom="paragraph">
            <wp:posOffset>-250190</wp:posOffset>
          </wp:positionV>
          <wp:extent cx="2047875" cy="790575"/>
          <wp:effectExtent l="19050" t="0" r="9525" b="0"/>
          <wp:wrapNone/>
          <wp:docPr id="32" name="Picture 1" descr="Z:\WIH\Committed_to_Inclusion_Master_Logos\2017-18\Print\Committed_to_Inclusion_Logo_2017_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WIH\Committed_to_Inclusion_Master_Logos\2017-18\Print\Committed_to_Inclusion_Logo_2017_18.jpg"/>
                  <pic:cNvPicPr>
                    <a:picLocks noChangeAspect="1" noChangeArrowheads="1"/>
                  </pic:cNvPicPr>
                </pic:nvPicPr>
                <pic:blipFill>
                  <a:blip r:embed="rId2"/>
                  <a:srcRect/>
                  <a:stretch>
                    <a:fillRect/>
                  </a:stretch>
                </pic:blipFill>
                <pic:spPr bwMode="auto">
                  <a:xfrm>
                    <a:off x="0" y="0"/>
                    <a:ext cx="2047875" cy="7905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5168" behindDoc="0" locked="0" layoutInCell="1" allowOverlap="1">
          <wp:simplePos x="0" y="0"/>
          <wp:positionH relativeFrom="column">
            <wp:posOffset>1317625</wp:posOffset>
          </wp:positionH>
          <wp:positionV relativeFrom="paragraph">
            <wp:posOffset>-230505</wp:posOffset>
          </wp:positionV>
          <wp:extent cx="824230" cy="793115"/>
          <wp:effectExtent l="19050" t="0" r="0" b="0"/>
          <wp:wrapNone/>
          <wp:docPr id="29" name="Picture 29" descr="Sports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portsmark"/>
                  <pic:cNvPicPr>
                    <a:picLocks noChangeAspect="1" noChangeArrowheads="1"/>
                  </pic:cNvPicPr>
                </pic:nvPicPr>
                <pic:blipFill>
                  <a:blip r:embed="rId3"/>
                  <a:srcRect/>
                  <a:stretch>
                    <a:fillRect/>
                  </a:stretch>
                </pic:blipFill>
                <pic:spPr bwMode="auto">
                  <a:xfrm>
                    <a:off x="0" y="0"/>
                    <a:ext cx="824230" cy="79311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192" behindDoc="0" locked="0" layoutInCell="1" allowOverlap="1">
          <wp:simplePos x="0" y="0"/>
          <wp:positionH relativeFrom="column">
            <wp:posOffset>-298450</wp:posOffset>
          </wp:positionH>
          <wp:positionV relativeFrom="paragraph">
            <wp:posOffset>-297815</wp:posOffset>
          </wp:positionV>
          <wp:extent cx="860425" cy="860425"/>
          <wp:effectExtent l="19050" t="0" r="0" b="0"/>
          <wp:wrapNone/>
          <wp:docPr id="31" name="Picture 31" descr="OutstandingLogo06-07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OutstandingLogo06-07 Colour"/>
                  <pic:cNvPicPr>
                    <a:picLocks noChangeAspect="1" noChangeArrowheads="1"/>
                  </pic:cNvPicPr>
                </pic:nvPicPr>
                <pic:blipFill>
                  <a:blip r:embed="rId4"/>
                  <a:srcRect/>
                  <a:stretch>
                    <a:fillRect/>
                  </a:stretch>
                </pic:blipFill>
                <pic:spPr bwMode="auto">
                  <a:xfrm>
                    <a:off x="0" y="0"/>
                    <a:ext cx="860425" cy="860425"/>
                  </a:xfrm>
                  <a:prstGeom prst="rect">
                    <a:avLst/>
                  </a:prstGeom>
                  <a:noFill/>
                  <a:ln w="9525">
                    <a:noFill/>
                    <a:miter lim="800000"/>
                    <a:headEnd/>
                    <a:tailEnd/>
                  </a:ln>
                </pic:spPr>
              </pic:pic>
            </a:graphicData>
          </a:graphic>
        </wp:anchor>
      </w:drawing>
    </w:r>
    <w:r w:rsidR="00FF6418">
      <w:tab/>
    </w:r>
  </w:p>
  <w:p w:rsidR="00FF6418" w:rsidRDefault="00FF6418" w:rsidP="00AF441A">
    <w:pPr>
      <w:pStyle w:val="Footer"/>
      <w:tabs>
        <w:tab w:val="clear" w:pos="4320"/>
        <w:tab w:val="clear" w:pos="8640"/>
        <w:tab w:val="left" w:pos="7650"/>
        <w:tab w:val="right" w:pos="9638"/>
      </w:tabs>
    </w:pPr>
    <w:r>
      <w:tab/>
    </w:r>
    <w:r>
      <w:tab/>
    </w:r>
  </w:p>
  <w:p w:rsidR="00FF6418" w:rsidRDefault="00FF64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418" w:rsidRDefault="00FF6418">
      <w:r>
        <w:separator/>
      </w:r>
    </w:p>
  </w:footnote>
  <w:footnote w:type="continuationSeparator" w:id="1">
    <w:p w:rsidR="00FF6418" w:rsidRDefault="00FF64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27EE8"/>
    <w:multiLevelType w:val="hybridMultilevel"/>
    <w:tmpl w:val="7F3A72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1F0075E"/>
    <w:multiLevelType w:val="hybridMultilevel"/>
    <w:tmpl w:val="9ED84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9043BFF"/>
    <w:multiLevelType w:val="hybridMultilevel"/>
    <w:tmpl w:val="46B05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57"/>
  <w:displayVerticalDrawingGridEvery w:val="2"/>
  <w:characterSpacingControl w:val="doNotCompress"/>
  <w:hdrShapeDefaults>
    <o:shapedefaults v:ext="edit" spidmax="5121"/>
  </w:hdrShapeDefaults>
  <w:footnotePr>
    <w:footnote w:id="0"/>
    <w:footnote w:id="1"/>
  </w:footnotePr>
  <w:endnotePr>
    <w:endnote w:id="0"/>
    <w:endnote w:id="1"/>
  </w:endnotePr>
  <w:compat/>
  <w:rsids>
    <w:rsidRoot w:val="0022186E"/>
    <w:rsid w:val="0000042C"/>
    <w:rsid w:val="000034D2"/>
    <w:rsid w:val="000046E6"/>
    <w:rsid w:val="0000794D"/>
    <w:rsid w:val="00036A34"/>
    <w:rsid w:val="00047B95"/>
    <w:rsid w:val="00056921"/>
    <w:rsid w:val="00056B93"/>
    <w:rsid w:val="00071A6A"/>
    <w:rsid w:val="000816E0"/>
    <w:rsid w:val="00082D6E"/>
    <w:rsid w:val="000B46E4"/>
    <w:rsid w:val="000D460B"/>
    <w:rsid w:val="000D4AC1"/>
    <w:rsid w:val="000F2BFF"/>
    <w:rsid w:val="000F5552"/>
    <w:rsid w:val="00106BA7"/>
    <w:rsid w:val="00112D99"/>
    <w:rsid w:val="00142483"/>
    <w:rsid w:val="00142DE7"/>
    <w:rsid w:val="00147FD5"/>
    <w:rsid w:val="00167189"/>
    <w:rsid w:val="00173C9D"/>
    <w:rsid w:val="0018731F"/>
    <w:rsid w:val="00190F4A"/>
    <w:rsid w:val="00192207"/>
    <w:rsid w:val="0019234D"/>
    <w:rsid w:val="0019531E"/>
    <w:rsid w:val="001A0CEC"/>
    <w:rsid w:val="001E53D8"/>
    <w:rsid w:val="001F5DA6"/>
    <w:rsid w:val="00220734"/>
    <w:rsid w:val="0022186E"/>
    <w:rsid w:val="00221DDF"/>
    <w:rsid w:val="002222FE"/>
    <w:rsid w:val="00233574"/>
    <w:rsid w:val="00266702"/>
    <w:rsid w:val="00273C16"/>
    <w:rsid w:val="002765D9"/>
    <w:rsid w:val="002777CC"/>
    <w:rsid w:val="002811A0"/>
    <w:rsid w:val="00294B51"/>
    <w:rsid w:val="002963E8"/>
    <w:rsid w:val="002B3101"/>
    <w:rsid w:val="002C6FB5"/>
    <w:rsid w:val="002D5A67"/>
    <w:rsid w:val="002E026E"/>
    <w:rsid w:val="002E46C9"/>
    <w:rsid w:val="002E47FA"/>
    <w:rsid w:val="002F263D"/>
    <w:rsid w:val="00300F13"/>
    <w:rsid w:val="00302AC2"/>
    <w:rsid w:val="00321AB3"/>
    <w:rsid w:val="00337F37"/>
    <w:rsid w:val="00345829"/>
    <w:rsid w:val="00372336"/>
    <w:rsid w:val="00374924"/>
    <w:rsid w:val="00387322"/>
    <w:rsid w:val="00387B19"/>
    <w:rsid w:val="003A2A75"/>
    <w:rsid w:val="003B434D"/>
    <w:rsid w:val="003D3485"/>
    <w:rsid w:val="003E2963"/>
    <w:rsid w:val="003E4649"/>
    <w:rsid w:val="003E4950"/>
    <w:rsid w:val="003F5DB7"/>
    <w:rsid w:val="003F674F"/>
    <w:rsid w:val="00403B4C"/>
    <w:rsid w:val="00406F0D"/>
    <w:rsid w:val="00407A6B"/>
    <w:rsid w:val="00426D0F"/>
    <w:rsid w:val="004307C9"/>
    <w:rsid w:val="00436C12"/>
    <w:rsid w:val="00450631"/>
    <w:rsid w:val="004603AC"/>
    <w:rsid w:val="00461FB9"/>
    <w:rsid w:val="004750E9"/>
    <w:rsid w:val="004933E5"/>
    <w:rsid w:val="004A3A89"/>
    <w:rsid w:val="004C3E77"/>
    <w:rsid w:val="004C7D63"/>
    <w:rsid w:val="004E6427"/>
    <w:rsid w:val="0051011F"/>
    <w:rsid w:val="00512013"/>
    <w:rsid w:val="00513A47"/>
    <w:rsid w:val="00515549"/>
    <w:rsid w:val="005208CB"/>
    <w:rsid w:val="00544944"/>
    <w:rsid w:val="00546DBF"/>
    <w:rsid w:val="00563B5B"/>
    <w:rsid w:val="0057099F"/>
    <w:rsid w:val="00577337"/>
    <w:rsid w:val="00587480"/>
    <w:rsid w:val="0059087D"/>
    <w:rsid w:val="005918EC"/>
    <w:rsid w:val="005936AC"/>
    <w:rsid w:val="00595FD5"/>
    <w:rsid w:val="005B5C67"/>
    <w:rsid w:val="005B648C"/>
    <w:rsid w:val="005D23CA"/>
    <w:rsid w:val="005D2813"/>
    <w:rsid w:val="005E122C"/>
    <w:rsid w:val="0060277F"/>
    <w:rsid w:val="00612DE2"/>
    <w:rsid w:val="00614D7D"/>
    <w:rsid w:val="00616E04"/>
    <w:rsid w:val="006256CC"/>
    <w:rsid w:val="0062624D"/>
    <w:rsid w:val="00657ED4"/>
    <w:rsid w:val="00660D60"/>
    <w:rsid w:val="00665251"/>
    <w:rsid w:val="00675460"/>
    <w:rsid w:val="006950CA"/>
    <w:rsid w:val="006B1F3D"/>
    <w:rsid w:val="006B257E"/>
    <w:rsid w:val="006E138D"/>
    <w:rsid w:val="006F02D0"/>
    <w:rsid w:val="00715A94"/>
    <w:rsid w:val="00727DF1"/>
    <w:rsid w:val="0073507F"/>
    <w:rsid w:val="00737D85"/>
    <w:rsid w:val="007400CE"/>
    <w:rsid w:val="00745656"/>
    <w:rsid w:val="00793D2D"/>
    <w:rsid w:val="007D3774"/>
    <w:rsid w:val="007E5149"/>
    <w:rsid w:val="007F0CA9"/>
    <w:rsid w:val="007F41E4"/>
    <w:rsid w:val="00800811"/>
    <w:rsid w:val="00800AF3"/>
    <w:rsid w:val="0080525D"/>
    <w:rsid w:val="00812D54"/>
    <w:rsid w:val="00831E66"/>
    <w:rsid w:val="00834FAF"/>
    <w:rsid w:val="0085679C"/>
    <w:rsid w:val="008702C9"/>
    <w:rsid w:val="00894155"/>
    <w:rsid w:val="008A34CC"/>
    <w:rsid w:val="008B02BF"/>
    <w:rsid w:val="008B4080"/>
    <w:rsid w:val="008B58AB"/>
    <w:rsid w:val="008C3AC5"/>
    <w:rsid w:val="008C5D65"/>
    <w:rsid w:val="008D39EF"/>
    <w:rsid w:val="008F71D1"/>
    <w:rsid w:val="00900538"/>
    <w:rsid w:val="00903013"/>
    <w:rsid w:val="00906726"/>
    <w:rsid w:val="00951F3D"/>
    <w:rsid w:val="00953F46"/>
    <w:rsid w:val="00992512"/>
    <w:rsid w:val="009A6D75"/>
    <w:rsid w:val="009B3199"/>
    <w:rsid w:val="009B5B2B"/>
    <w:rsid w:val="009B76ED"/>
    <w:rsid w:val="009C51D1"/>
    <w:rsid w:val="009D2E22"/>
    <w:rsid w:val="009E3169"/>
    <w:rsid w:val="009E6C23"/>
    <w:rsid w:val="009F47A4"/>
    <w:rsid w:val="009F729D"/>
    <w:rsid w:val="00A07A6B"/>
    <w:rsid w:val="00A143C4"/>
    <w:rsid w:val="00A30BD5"/>
    <w:rsid w:val="00A45004"/>
    <w:rsid w:val="00A65A39"/>
    <w:rsid w:val="00A67747"/>
    <w:rsid w:val="00A742B2"/>
    <w:rsid w:val="00A850FB"/>
    <w:rsid w:val="00A9364E"/>
    <w:rsid w:val="00A947EF"/>
    <w:rsid w:val="00AB673D"/>
    <w:rsid w:val="00AB6B4F"/>
    <w:rsid w:val="00AC067E"/>
    <w:rsid w:val="00AF441A"/>
    <w:rsid w:val="00B0315D"/>
    <w:rsid w:val="00B070A8"/>
    <w:rsid w:val="00B15AB0"/>
    <w:rsid w:val="00B23079"/>
    <w:rsid w:val="00B23E71"/>
    <w:rsid w:val="00B42C7F"/>
    <w:rsid w:val="00B449CE"/>
    <w:rsid w:val="00B60A52"/>
    <w:rsid w:val="00B6226C"/>
    <w:rsid w:val="00B65393"/>
    <w:rsid w:val="00B83344"/>
    <w:rsid w:val="00B92EA8"/>
    <w:rsid w:val="00B96AA2"/>
    <w:rsid w:val="00BB123E"/>
    <w:rsid w:val="00BB5EBD"/>
    <w:rsid w:val="00BC1952"/>
    <w:rsid w:val="00BC5DD4"/>
    <w:rsid w:val="00BD004C"/>
    <w:rsid w:val="00BE521E"/>
    <w:rsid w:val="00BF72CC"/>
    <w:rsid w:val="00C17BD0"/>
    <w:rsid w:val="00C31703"/>
    <w:rsid w:val="00C40A7E"/>
    <w:rsid w:val="00C5441F"/>
    <w:rsid w:val="00C64487"/>
    <w:rsid w:val="00C66D0A"/>
    <w:rsid w:val="00C7308F"/>
    <w:rsid w:val="00C76D1A"/>
    <w:rsid w:val="00C87B3B"/>
    <w:rsid w:val="00CA0C84"/>
    <w:rsid w:val="00CA48C9"/>
    <w:rsid w:val="00CB7DAE"/>
    <w:rsid w:val="00CF0200"/>
    <w:rsid w:val="00CF031C"/>
    <w:rsid w:val="00D06FCD"/>
    <w:rsid w:val="00D324B3"/>
    <w:rsid w:val="00D32A72"/>
    <w:rsid w:val="00D352FD"/>
    <w:rsid w:val="00D36E02"/>
    <w:rsid w:val="00D40B08"/>
    <w:rsid w:val="00D4795B"/>
    <w:rsid w:val="00D6668F"/>
    <w:rsid w:val="00D8736A"/>
    <w:rsid w:val="00D93A60"/>
    <w:rsid w:val="00DB08F4"/>
    <w:rsid w:val="00DB3109"/>
    <w:rsid w:val="00DD1FA0"/>
    <w:rsid w:val="00DD6A06"/>
    <w:rsid w:val="00E06649"/>
    <w:rsid w:val="00E11CD3"/>
    <w:rsid w:val="00E34B95"/>
    <w:rsid w:val="00E54233"/>
    <w:rsid w:val="00E645C3"/>
    <w:rsid w:val="00E732D0"/>
    <w:rsid w:val="00E77B3B"/>
    <w:rsid w:val="00E82242"/>
    <w:rsid w:val="00E9268E"/>
    <w:rsid w:val="00EC11A6"/>
    <w:rsid w:val="00EF205C"/>
    <w:rsid w:val="00F07038"/>
    <w:rsid w:val="00F10714"/>
    <w:rsid w:val="00F44FB1"/>
    <w:rsid w:val="00F505CA"/>
    <w:rsid w:val="00F5205D"/>
    <w:rsid w:val="00F60F76"/>
    <w:rsid w:val="00F66703"/>
    <w:rsid w:val="00FA169E"/>
    <w:rsid w:val="00FA1F04"/>
    <w:rsid w:val="00FB58CB"/>
    <w:rsid w:val="00FD7B25"/>
    <w:rsid w:val="00FE177B"/>
    <w:rsid w:val="00FE3DD7"/>
    <w:rsid w:val="00FF39E5"/>
    <w:rsid w:val="00FF64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86E"/>
    <w:rPr>
      <w:sz w:val="24"/>
      <w:szCs w:val="24"/>
      <w:lang w:eastAsia="en-US"/>
    </w:rPr>
  </w:style>
  <w:style w:type="paragraph" w:styleId="Heading1">
    <w:name w:val="heading 1"/>
    <w:basedOn w:val="Normal"/>
    <w:next w:val="Normal"/>
    <w:qFormat/>
    <w:rsid w:val="002F263D"/>
    <w:pPr>
      <w:keepNext/>
      <w:outlineLvl w:val="0"/>
    </w:pPr>
    <w:rPr>
      <w:b/>
      <w:szCs w:val="20"/>
    </w:rPr>
  </w:style>
  <w:style w:type="paragraph" w:styleId="Heading2">
    <w:name w:val="heading 2"/>
    <w:basedOn w:val="Normal"/>
    <w:next w:val="Normal"/>
    <w:link w:val="Heading2Char"/>
    <w:semiHidden/>
    <w:unhideWhenUsed/>
    <w:qFormat/>
    <w:rsid w:val="00C87B3B"/>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186E"/>
    <w:rPr>
      <w:color w:val="0000FF"/>
      <w:u w:val="single"/>
    </w:rPr>
  </w:style>
  <w:style w:type="paragraph" w:styleId="Header">
    <w:name w:val="header"/>
    <w:basedOn w:val="Normal"/>
    <w:link w:val="HeaderChar"/>
    <w:uiPriority w:val="99"/>
    <w:rsid w:val="00337F37"/>
    <w:pPr>
      <w:tabs>
        <w:tab w:val="center" w:pos="4320"/>
        <w:tab w:val="right" w:pos="8640"/>
      </w:tabs>
    </w:pPr>
  </w:style>
  <w:style w:type="paragraph" w:styleId="Footer">
    <w:name w:val="footer"/>
    <w:basedOn w:val="Normal"/>
    <w:rsid w:val="00337F37"/>
    <w:pPr>
      <w:tabs>
        <w:tab w:val="center" w:pos="4320"/>
        <w:tab w:val="right" w:pos="8640"/>
      </w:tabs>
    </w:pPr>
  </w:style>
  <w:style w:type="paragraph" w:styleId="BalloonText">
    <w:name w:val="Balloon Text"/>
    <w:basedOn w:val="Normal"/>
    <w:semiHidden/>
    <w:rsid w:val="008D39EF"/>
    <w:rPr>
      <w:rFonts w:ascii="Tahoma" w:hAnsi="Tahoma" w:cs="Tahoma"/>
      <w:sz w:val="16"/>
      <w:szCs w:val="16"/>
    </w:rPr>
  </w:style>
  <w:style w:type="paragraph" w:styleId="BodyText">
    <w:name w:val="Body Text"/>
    <w:basedOn w:val="Normal"/>
    <w:rsid w:val="00906726"/>
    <w:rPr>
      <w:szCs w:val="20"/>
    </w:rPr>
  </w:style>
  <w:style w:type="table" w:styleId="TableGrid">
    <w:name w:val="Table Grid"/>
    <w:basedOn w:val="TableNormal"/>
    <w:rsid w:val="005908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324B3"/>
    <w:pPr>
      <w:autoSpaceDE w:val="0"/>
      <w:autoSpaceDN w:val="0"/>
      <w:adjustRightInd w:val="0"/>
    </w:pPr>
    <w:rPr>
      <w:color w:val="000000"/>
      <w:sz w:val="24"/>
      <w:szCs w:val="24"/>
    </w:rPr>
  </w:style>
  <w:style w:type="paragraph" w:customStyle="1" w:styleId="Normal1">
    <w:name w:val="Normal1"/>
    <w:rsid w:val="00173C9D"/>
    <w:rPr>
      <w:color w:val="000000"/>
      <w:sz w:val="24"/>
    </w:rPr>
  </w:style>
  <w:style w:type="character" w:customStyle="1" w:styleId="HeaderChar">
    <w:name w:val="Header Char"/>
    <w:link w:val="Header"/>
    <w:uiPriority w:val="99"/>
    <w:rsid w:val="00A143C4"/>
    <w:rPr>
      <w:sz w:val="24"/>
      <w:szCs w:val="24"/>
      <w:lang w:eastAsia="en-US"/>
    </w:rPr>
  </w:style>
  <w:style w:type="character" w:customStyle="1" w:styleId="Heading2Char">
    <w:name w:val="Heading 2 Char"/>
    <w:link w:val="Heading2"/>
    <w:semiHidden/>
    <w:rsid w:val="00C87B3B"/>
    <w:rPr>
      <w:rFonts w:ascii="Cambria" w:eastAsia="Times New Roman" w:hAnsi="Cambria" w:cs="Times New Roman"/>
      <w:b/>
      <w:bCs/>
      <w:i/>
      <w:iCs/>
      <w:sz w:val="28"/>
      <w:szCs w:val="28"/>
      <w:lang w:eastAsia="en-US"/>
    </w:rPr>
  </w:style>
  <w:style w:type="paragraph" w:styleId="ListParagraph">
    <w:name w:val="List Paragraph"/>
    <w:basedOn w:val="Normal"/>
    <w:uiPriority w:val="34"/>
    <w:qFormat/>
    <w:rsid w:val="00FF39E5"/>
    <w:pPr>
      <w:spacing w:after="200" w:line="276" w:lineRule="auto"/>
      <w:ind w:left="720"/>
      <w:contextualSpacing/>
    </w:pPr>
    <w:rPr>
      <w:rFonts w:ascii="Calibri" w:hAnsi="Calibri"/>
      <w:sz w:val="22"/>
      <w:szCs w:val="22"/>
      <w:lang w:eastAsia="en-GB"/>
    </w:rPr>
  </w:style>
</w:styles>
</file>

<file path=word/webSettings.xml><?xml version="1.0" encoding="utf-8"?>
<w:webSettings xmlns:r="http://schemas.openxmlformats.org/officeDocument/2006/relationships" xmlns:w="http://schemas.openxmlformats.org/wordprocessingml/2006/main">
  <w:divs>
    <w:div w:id="1037312571">
      <w:bodyDiv w:val="1"/>
      <w:marLeft w:val="0"/>
      <w:marRight w:val="0"/>
      <w:marTop w:val="0"/>
      <w:marBottom w:val="0"/>
      <w:divBdr>
        <w:top w:val="none" w:sz="0" w:space="0" w:color="auto"/>
        <w:left w:val="none" w:sz="0" w:space="0" w:color="auto"/>
        <w:bottom w:val="none" w:sz="0" w:space="0" w:color="auto"/>
        <w:right w:val="none" w:sz="0" w:space="0" w:color="auto"/>
      </w:divBdr>
    </w:div>
    <w:div w:id="1088698049">
      <w:bodyDiv w:val="1"/>
      <w:marLeft w:val="0"/>
      <w:marRight w:val="0"/>
      <w:marTop w:val="0"/>
      <w:marBottom w:val="0"/>
      <w:divBdr>
        <w:top w:val="none" w:sz="0" w:space="0" w:color="auto"/>
        <w:left w:val="none" w:sz="0" w:space="0" w:color="auto"/>
        <w:bottom w:val="none" w:sz="0" w:space="0" w:color="auto"/>
        <w:right w:val="none" w:sz="0" w:space="0" w:color="auto"/>
      </w:divBdr>
    </w:div>
    <w:div w:id="175990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dunn@twissgreen.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ssgreen.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wissgreen_primary@warrington.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8A374-F1C9-45D6-810A-5E2955313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1205</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Twiss Green Community Primary School</vt:lpstr>
    </vt:vector>
  </TitlesOfParts>
  <Company>Taylor Clan</Company>
  <LinksUpToDate>false</LinksUpToDate>
  <CharactersWithSpaces>8063</CharactersWithSpaces>
  <SharedDoc>false</SharedDoc>
  <HLinks>
    <vt:vector size="18" baseType="variant">
      <vt:variant>
        <vt:i4>2162694</vt:i4>
      </vt:variant>
      <vt:variant>
        <vt:i4>6</vt:i4>
      </vt:variant>
      <vt:variant>
        <vt:i4>0</vt:i4>
      </vt:variant>
      <vt:variant>
        <vt:i4>5</vt:i4>
      </vt:variant>
      <vt:variant>
        <vt:lpwstr>mailto:jdunn@twissgreen.net</vt:lpwstr>
      </vt:variant>
      <vt:variant>
        <vt:lpwstr/>
      </vt:variant>
      <vt:variant>
        <vt:i4>3538978</vt:i4>
      </vt:variant>
      <vt:variant>
        <vt:i4>3</vt:i4>
      </vt:variant>
      <vt:variant>
        <vt:i4>0</vt:i4>
      </vt:variant>
      <vt:variant>
        <vt:i4>5</vt:i4>
      </vt:variant>
      <vt:variant>
        <vt:lpwstr>http://www.twissgreen.net/</vt:lpwstr>
      </vt:variant>
      <vt:variant>
        <vt:lpwstr/>
      </vt:variant>
      <vt:variant>
        <vt:i4>6946856</vt:i4>
      </vt:variant>
      <vt:variant>
        <vt:i4>0</vt:i4>
      </vt:variant>
      <vt:variant>
        <vt:i4>0</vt:i4>
      </vt:variant>
      <vt:variant>
        <vt:i4>5</vt:i4>
      </vt:variant>
      <vt:variant>
        <vt:lpwstr>mailto:twissgreen_primary@warrington.gov.uk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Twiss Green Community Primary School</dc:title>
  <dc:creator>Sch_catherine.henthorn@warrington.gov.uk</dc:creator>
  <cp:lastModifiedBy>staff2</cp:lastModifiedBy>
  <cp:revision>5</cp:revision>
  <cp:lastPrinted>2019-09-05T07:06:00Z</cp:lastPrinted>
  <dcterms:created xsi:type="dcterms:W3CDTF">2019-09-05T16:27:00Z</dcterms:created>
  <dcterms:modified xsi:type="dcterms:W3CDTF">2019-09-06T17:50:00Z</dcterms:modified>
</cp:coreProperties>
</file>