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48B2" w14:textId="77777777" w:rsidR="00B0628D" w:rsidRDefault="00B0628D" w:rsidP="00B0628D">
      <w:pPr>
        <w:jc w:val="center"/>
        <w:rPr>
          <w:rFonts w:ascii="Calibri" w:hAnsi="Calibri" w:cs="Calibri"/>
        </w:rPr>
      </w:pPr>
      <w:bookmarkStart w:id="0" w:name="_GoBack"/>
      <w:bookmarkEnd w:id="0"/>
      <w:r>
        <w:rPr>
          <w:rFonts w:ascii="Calibri" w:hAnsi="Calibri" w:cs="Calibri"/>
        </w:rPr>
        <w:t>Twiss Green Private Lottery Terms and Conditions</w:t>
      </w:r>
    </w:p>
    <w:p w14:paraId="34C99BB2" w14:textId="77777777" w:rsidR="00B0628D" w:rsidRDefault="00B0628D" w:rsidP="00B0628D">
      <w:pPr>
        <w:jc w:val="both"/>
        <w:rPr>
          <w:rFonts w:ascii="Calibri" w:hAnsi="Calibri" w:cs="Calibri"/>
        </w:rPr>
      </w:pPr>
    </w:p>
    <w:p w14:paraId="3566DCFF" w14:textId="77777777" w:rsidR="00B0628D" w:rsidRDefault="00B0628D" w:rsidP="00B0628D">
      <w:pPr>
        <w:jc w:val="both"/>
        <w:rPr>
          <w:rFonts w:ascii="Calibri" w:hAnsi="Calibri" w:cs="Calibri"/>
        </w:rPr>
      </w:pPr>
      <w:r>
        <w:rPr>
          <w:rFonts w:ascii="Calibri" w:hAnsi="Calibri" w:cs="Calibri"/>
        </w:rPr>
        <w:t>PURPOSE</w:t>
      </w:r>
    </w:p>
    <w:p w14:paraId="4638FA9A" w14:textId="77777777" w:rsidR="00B0628D" w:rsidRDefault="00B0628D" w:rsidP="00B0628D">
      <w:pPr>
        <w:rPr>
          <w:rFonts w:ascii="Calibri" w:hAnsi="Calibri" w:cs="Calibri"/>
        </w:rPr>
      </w:pPr>
      <w:r>
        <w:rPr>
          <w:rFonts w:ascii="Calibri" w:hAnsi="Calibri" w:cs="Calibri"/>
        </w:rPr>
        <w:t xml:space="preserve">The purpose of the Twiss Green Lottery is to raise funds. The money will be paid into the PTA bank account and used to meet funding requests from the school, providing equipment, resources and opportunities for pupils. </w:t>
      </w:r>
    </w:p>
    <w:p w14:paraId="12F2C93A" w14:textId="77777777" w:rsidR="00B0628D" w:rsidRDefault="00B0628D" w:rsidP="00B0628D">
      <w:pPr>
        <w:rPr>
          <w:rFonts w:ascii="Calibri" w:hAnsi="Calibri" w:cs="Calibri"/>
        </w:rPr>
      </w:pPr>
    </w:p>
    <w:p w14:paraId="071E8366" w14:textId="77777777" w:rsidR="00B0628D" w:rsidRDefault="00B0628D" w:rsidP="00B0628D">
      <w:pPr>
        <w:rPr>
          <w:rFonts w:ascii="Calibri" w:hAnsi="Calibri" w:cs="Calibri"/>
        </w:rPr>
      </w:pPr>
      <w:r>
        <w:rPr>
          <w:rFonts w:ascii="Calibri" w:hAnsi="Calibri" w:cs="Calibri"/>
        </w:rPr>
        <w:t>RULES</w:t>
      </w:r>
    </w:p>
    <w:p w14:paraId="38A3A4EA" w14:textId="77777777" w:rsidR="00B0628D" w:rsidRPr="001D7A00" w:rsidRDefault="00B0628D" w:rsidP="00B0628D">
      <w:pPr>
        <w:numPr>
          <w:ilvl w:val="0"/>
          <w:numId w:val="1"/>
        </w:numPr>
        <w:rPr>
          <w:rFonts w:ascii="Calibri" w:hAnsi="Calibri" w:cs="Calibri"/>
        </w:rPr>
      </w:pPr>
      <w:r>
        <w:rPr>
          <w:rFonts w:ascii="Calibri" w:hAnsi="Calibri" w:cs="Calibri"/>
        </w:rPr>
        <w:t xml:space="preserve">For a cost </w:t>
      </w:r>
      <w:r w:rsidRPr="001D7A00">
        <w:rPr>
          <w:rFonts w:ascii="Calibri" w:hAnsi="Calibri" w:cs="Calibri"/>
        </w:rPr>
        <w:t xml:space="preserve">of £1 per month (i.e. per draw) you can request a number but if is not available you will be allocated one number between 1 and 100. </w:t>
      </w:r>
    </w:p>
    <w:p w14:paraId="78FA7C12" w14:textId="6047F053" w:rsidR="00B0628D" w:rsidRPr="001D7A00" w:rsidRDefault="00B0628D" w:rsidP="00B0628D">
      <w:pPr>
        <w:numPr>
          <w:ilvl w:val="0"/>
          <w:numId w:val="1"/>
        </w:numPr>
        <w:rPr>
          <w:rFonts w:ascii="Calibri" w:hAnsi="Calibri" w:cs="Calibri"/>
        </w:rPr>
      </w:pPr>
      <w:r w:rsidRPr="001D7A00">
        <w:rPr>
          <w:rFonts w:ascii="Calibri" w:hAnsi="Calibri" w:cs="Calibri"/>
        </w:rPr>
        <w:t>The Twiss Green Lot</w:t>
      </w:r>
      <w:r w:rsidR="00DD2EC7" w:rsidRPr="001D7A00">
        <w:rPr>
          <w:rFonts w:ascii="Calibri" w:hAnsi="Calibri" w:cs="Calibri"/>
        </w:rPr>
        <w:t xml:space="preserve">tery will start in </w:t>
      </w:r>
      <w:r w:rsidR="00210BF2">
        <w:rPr>
          <w:rFonts w:ascii="Calibri" w:hAnsi="Calibri" w:cs="Calibri"/>
        </w:rPr>
        <w:t xml:space="preserve">October </w:t>
      </w:r>
      <w:r w:rsidR="00DD2EC7" w:rsidRPr="001D7A00">
        <w:rPr>
          <w:rFonts w:ascii="Calibri" w:hAnsi="Calibri" w:cs="Calibri"/>
        </w:rPr>
        <w:t>2018 and run until July 201</w:t>
      </w:r>
      <w:r w:rsidR="00210BF2">
        <w:rPr>
          <w:rFonts w:ascii="Calibri" w:hAnsi="Calibri" w:cs="Calibri"/>
        </w:rPr>
        <w:t>9</w:t>
      </w:r>
      <w:r w:rsidR="00DD2EC7" w:rsidRPr="001D7A00">
        <w:rPr>
          <w:rFonts w:ascii="Calibri" w:hAnsi="Calibri" w:cs="Calibri"/>
        </w:rPr>
        <w:t xml:space="preserve"> for a payment of £</w:t>
      </w:r>
      <w:r w:rsidR="00210BF2">
        <w:rPr>
          <w:rFonts w:ascii="Calibri" w:hAnsi="Calibri" w:cs="Calibri"/>
        </w:rPr>
        <w:t>10</w:t>
      </w:r>
      <w:r w:rsidRPr="001D7A00">
        <w:rPr>
          <w:rFonts w:ascii="Calibri" w:hAnsi="Calibri" w:cs="Calibri"/>
        </w:rPr>
        <w:t xml:space="preserve"> per number. </w:t>
      </w:r>
    </w:p>
    <w:p w14:paraId="3C76C14A" w14:textId="2D026EE4" w:rsidR="00B0628D" w:rsidRPr="001D7A00" w:rsidRDefault="00B0628D" w:rsidP="00B0628D">
      <w:pPr>
        <w:numPr>
          <w:ilvl w:val="0"/>
          <w:numId w:val="1"/>
        </w:numPr>
        <w:rPr>
          <w:rFonts w:ascii="Calibri" w:hAnsi="Calibri" w:cs="Calibri"/>
        </w:rPr>
      </w:pPr>
      <w:r w:rsidRPr="001D7A00">
        <w:rPr>
          <w:rFonts w:ascii="Calibri" w:hAnsi="Calibri" w:cs="Calibri"/>
        </w:rPr>
        <w:t xml:space="preserve">New members will pay £1 per month for the remaining months until July </w:t>
      </w:r>
      <w:r w:rsidR="00DD2EC7" w:rsidRPr="001D7A00">
        <w:rPr>
          <w:rFonts w:ascii="Calibri" w:hAnsi="Calibri" w:cs="Calibri"/>
        </w:rPr>
        <w:t>201</w:t>
      </w:r>
      <w:r w:rsidR="00210BF2">
        <w:rPr>
          <w:rFonts w:ascii="Calibri" w:hAnsi="Calibri" w:cs="Calibri"/>
        </w:rPr>
        <w:t>9</w:t>
      </w:r>
      <w:r w:rsidRPr="001D7A00">
        <w:rPr>
          <w:rFonts w:ascii="Calibri" w:hAnsi="Calibri" w:cs="Calibri"/>
        </w:rPr>
        <w:t>.</w:t>
      </w:r>
    </w:p>
    <w:p w14:paraId="32E20C60" w14:textId="77777777" w:rsidR="00B0628D" w:rsidRPr="001D7A00" w:rsidRDefault="00B0628D" w:rsidP="00B0628D">
      <w:pPr>
        <w:numPr>
          <w:ilvl w:val="0"/>
          <w:numId w:val="1"/>
        </w:numPr>
        <w:rPr>
          <w:rFonts w:ascii="Calibri" w:hAnsi="Calibri" w:cs="Calibri"/>
        </w:rPr>
      </w:pPr>
      <w:r w:rsidRPr="001D7A00">
        <w:rPr>
          <w:rFonts w:ascii="Calibri" w:hAnsi="Calibri" w:cs="Calibri"/>
        </w:rPr>
        <w:t>A draw will be made on the last Friday of each month during term time.</w:t>
      </w:r>
    </w:p>
    <w:p w14:paraId="25018635" w14:textId="77777777" w:rsidR="00B0628D" w:rsidRPr="001D7A00" w:rsidRDefault="00B0628D" w:rsidP="00B0628D">
      <w:pPr>
        <w:numPr>
          <w:ilvl w:val="0"/>
          <w:numId w:val="1"/>
        </w:numPr>
        <w:rPr>
          <w:rFonts w:ascii="Calibri" w:hAnsi="Calibri" w:cs="Calibri"/>
        </w:rPr>
      </w:pPr>
      <w:r w:rsidRPr="001D7A00">
        <w:rPr>
          <w:rFonts w:ascii="Calibri" w:hAnsi="Calibri" w:cs="Calibri"/>
        </w:rPr>
        <w:t>The prizes will total 50% of the annual income.</w:t>
      </w:r>
    </w:p>
    <w:p w14:paraId="46867619" w14:textId="77777777" w:rsidR="00B0628D" w:rsidRPr="001D7A00" w:rsidRDefault="00B0628D" w:rsidP="00B0628D">
      <w:pPr>
        <w:numPr>
          <w:ilvl w:val="0"/>
          <w:numId w:val="1"/>
        </w:numPr>
        <w:rPr>
          <w:rFonts w:ascii="Calibri" w:hAnsi="Calibri" w:cs="Calibri"/>
        </w:rPr>
      </w:pPr>
      <w:r w:rsidRPr="001D7A00">
        <w:rPr>
          <w:rFonts w:ascii="Calibri" w:hAnsi="Calibri" w:cs="Calibri"/>
        </w:rPr>
        <w:t>This will be apportioned as: 1st prize of 50% of the monthly income.</w:t>
      </w:r>
    </w:p>
    <w:p w14:paraId="2F6D6491" w14:textId="77777777" w:rsidR="00B0628D" w:rsidRPr="001D7A00" w:rsidRDefault="00B0628D" w:rsidP="00B0628D">
      <w:pPr>
        <w:numPr>
          <w:ilvl w:val="0"/>
          <w:numId w:val="1"/>
        </w:numPr>
        <w:rPr>
          <w:rFonts w:ascii="Calibri" w:hAnsi="Calibri" w:cs="Calibri"/>
        </w:rPr>
      </w:pPr>
      <w:r w:rsidRPr="001D7A00">
        <w:rPr>
          <w:rFonts w:ascii="Calibri" w:hAnsi="Calibri" w:cs="Calibri"/>
        </w:rPr>
        <w:t>The Twiss Green Lottery is a private lottery and is open to all parents, carers, staff and friends of Twiss Green Primary School. Anyone age 16 or over can join.</w:t>
      </w:r>
    </w:p>
    <w:p w14:paraId="12B7CD18" w14:textId="77777777" w:rsidR="00B0628D" w:rsidRPr="001D7A00" w:rsidRDefault="00B0628D" w:rsidP="004509D3">
      <w:pPr>
        <w:numPr>
          <w:ilvl w:val="0"/>
          <w:numId w:val="1"/>
        </w:numPr>
        <w:rPr>
          <w:rFonts w:ascii="Calibri" w:hAnsi="Calibri" w:cs="Calibri"/>
        </w:rPr>
      </w:pPr>
      <w:r w:rsidRPr="001D7A00">
        <w:rPr>
          <w:rFonts w:ascii="Calibri" w:hAnsi="Calibri" w:cs="Calibri"/>
        </w:rPr>
        <w:t xml:space="preserve">Payments must be made by cash or annual cheque. </w:t>
      </w:r>
    </w:p>
    <w:p w14:paraId="3043D0F6" w14:textId="77777777" w:rsidR="00B0628D" w:rsidRPr="00B0628D" w:rsidRDefault="00B0628D" w:rsidP="004509D3">
      <w:pPr>
        <w:numPr>
          <w:ilvl w:val="0"/>
          <w:numId w:val="1"/>
        </w:numPr>
        <w:rPr>
          <w:rFonts w:ascii="Calibri" w:hAnsi="Calibri" w:cs="Calibri"/>
        </w:rPr>
      </w:pPr>
      <w:r w:rsidRPr="001D7A00">
        <w:rPr>
          <w:rFonts w:ascii="Calibri" w:hAnsi="Calibri" w:cs="Calibri"/>
        </w:rPr>
        <w:t>Member’s numbers will only be entered if their payment</w:t>
      </w:r>
      <w:r>
        <w:rPr>
          <w:rFonts w:ascii="Calibri" w:hAnsi="Calibri" w:cs="Calibri"/>
        </w:rPr>
        <w:t xml:space="preserve"> is received.</w:t>
      </w:r>
    </w:p>
    <w:p w14:paraId="34B42C88" w14:textId="77777777" w:rsidR="00B0628D" w:rsidRDefault="00B0628D" w:rsidP="00B0628D">
      <w:pPr>
        <w:numPr>
          <w:ilvl w:val="0"/>
          <w:numId w:val="1"/>
        </w:numPr>
        <w:rPr>
          <w:rFonts w:ascii="Calibri" w:hAnsi="Calibri" w:cs="Calibri"/>
        </w:rPr>
      </w:pPr>
      <w:r>
        <w:rPr>
          <w:rFonts w:ascii="Calibri" w:hAnsi="Calibri" w:cs="Calibri"/>
        </w:rPr>
        <w:t>The winning ticket holder will be notified and cash prize will be given within 5 working days.</w:t>
      </w:r>
    </w:p>
    <w:p w14:paraId="7F1D3BF6" w14:textId="77777777" w:rsidR="00B0628D" w:rsidRDefault="00B0628D" w:rsidP="00B0628D">
      <w:pPr>
        <w:numPr>
          <w:ilvl w:val="0"/>
          <w:numId w:val="1"/>
        </w:numPr>
        <w:rPr>
          <w:rFonts w:ascii="Calibri" w:hAnsi="Calibri" w:cs="Calibri"/>
        </w:rPr>
      </w:pPr>
      <w:r>
        <w:rPr>
          <w:rFonts w:ascii="Calibri" w:hAnsi="Calibri" w:cs="Calibri"/>
        </w:rPr>
        <w:t>The name and numbers for each month’s winners will be posted in the school newsletter, social media and on the school website.</w:t>
      </w:r>
    </w:p>
    <w:p w14:paraId="1F92556A" w14:textId="77777777" w:rsidR="00B0628D" w:rsidRDefault="00B0628D" w:rsidP="00B0628D">
      <w:pPr>
        <w:numPr>
          <w:ilvl w:val="0"/>
          <w:numId w:val="1"/>
        </w:numPr>
        <w:rPr>
          <w:rFonts w:ascii="Calibri" w:hAnsi="Calibri" w:cs="Calibri"/>
        </w:rPr>
      </w:pPr>
      <w:r>
        <w:rPr>
          <w:rFonts w:ascii="Calibri" w:hAnsi="Calibri" w:cs="Calibri"/>
        </w:rPr>
        <w:t>The Twiss Green Lottery will be run by the PTFA. In case of any dispute the decision of the Committee is final.</w:t>
      </w:r>
    </w:p>
    <w:p w14:paraId="4BE37F86" w14:textId="77777777" w:rsidR="00B0628D" w:rsidRDefault="00B0628D" w:rsidP="00B0628D">
      <w:pPr>
        <w:numPr>
          <w:ilvl w:val="0"/>
          <w:numId w:val="1"/>
        </w:numPr>
        <w:rPr>
          <w:rFonts w:ascii="Calibri" w:hAnsi="Calibri" w:cs="Calibri"/>
        </w:rPr>
      </w:pPr>
      <w:r>
        <w:rPr>
          <w:rFonts w:ascii="Calibri" w:hAnsi="Calibri" w:cs="Calibri"/>
        </w:rPr>
        <w:t>If a winner cannot be contacted, the winnings will be placed into PTFA funds after six months.</w:t>
      </w:r>
    </w:p>
    <w:p w14:paraId="71A02479" w14:textId="77777777" w:rsidR="00B0628D" w:rsidRDefault="00B0628D" w:rsidP="00B0628D">
      <w:pPr>
        <w:rPr>
          <w:rFonts w:ascii="Calibri" w:hAnsi="Calibri" w:cs="Calibri"/>
        </w:rPr>
      </w:pPr>
    </w:p>
    <w:p w14:paraId="27A42C45" w14:textId="77777777" w:rsidR="00762328" w:rsidRDefault="00762328"/>
    <w:sectPr w:rsidR="00762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27229"/>
    <w:multiLevelType w:val="hybridMultilevel"/>
    <w:tmpl w:val="AD0E6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8D"/>
    <w:rsid w:val="0003034A"/>
    <w:rsid w:val="0005496A"/>
    <w:rsid w:val="00083F51"/>
    <w:rsid w:val="00095086"/>
    <w:rsid w:val="000A1427"/>
    <w:rsid w:val="000A2987"/>
    <w:rsid w:val="000D71FC"/>
    <w:rsid w:val="000F3119"/>
    <w:rsid w:val="001055D9"/>
    <w:rsid w:val="00140E54"/>
    <w:rsid w:val="00146110"/>
    <w:rsid w:val="00186015"/>
    <w:rsid w:val="00197018"/>
    <w:rsid w:val="001B1A42"/>
    <w:rsid w:val="001B3A5C"/>
    <w:rsid w:val="001C028A"/>
    <w:rsid w:val="001D5E76"/>
    <w:rsid w:val="001D6A32"/>
    <w:rsid w:val="001D7A00"/>
    <w:rsid w:val="002004E9"/>
    <w:rsid w:val="00201EA9"/>
    <w:rsid w:val="00207D7B"/>
    <w:rsid w:val="00210BF2"/>
    <w:rsid w:val="00212581"/>
    <w:rsid w:val="00213676"/>
    <w:rsid w:val="00220E6B"/>
    <w:rsid w:val="00226C94"/>
    <w:rsid w:val="00241201"/>
    <w:rsid w:val="00252CDD"/>
    <w:rsid w:val="002611A8"/>
    <w:rsid w:val="002770BE"/>
    <w:rsid w:val="00282B87"/>
    <w:rsid w:val="002B0245"/>
    <w:rsid w:val="002B3ADB"/>
    <w:rsid w:val="002E4181"/>
    <w:rsid w:val="002E7A2A"/>
    <w:rsid w:val="00302F7E"/>
    <w:rsid w:val="003202FD"/>
    <w:rsid w:val="003421B9"/>
    <w:rsid w:val="00342376"/>
    <w:rsid w:val="00386FA3"/>
    <w:rsid w:val="003A5517"/>
    <w:rsid w:val="003A6734"/>
    <w:rsid w:val="003B70DE"/>
    <w:rsid w:val="003C4320"/>
    <w:rsid w:val="003D558D"/>
    <w:rsid w:val="003E12AB"/>
    <w:rsid w:val="003E1BC5"/>
    <w:rsid w:val="003F16E7"/>
    <w:rsid w:val="004231B8"/>
    <w:rsid w:val="00425914"/>
    <w:rsid w:val="00426E55"/>
    <w:rsid w:val="00435226"/>
    <w:rsid w:val="004449B6"/>
    <w:rsid w:val="004570BB"/>
    <w:rsid w:val="004605C5"/>
    <w:rsid w:val="00460A84"/>
    <w:rsid w:val="00482FDA"/>
    <w:rsid w:val="004A2E88"/>
    <w:rsid w:val="004B3CAF"/>
    <w:rsid w:val="004C24E2"/>
    <w:rsid w:val="004F0DF2"/>
    <w:rsid w:val="0050592B"/>
    <w:rsid w:val="00510B15"/>
    <w:rsid w:val="005328A1"/>
    <w:rsid w:val="00544542"/>
    <w:rsid w:val="00560A36"/>
    <w:rsid w:val="0058113A"/>
    <w:rsid w:val="00581535"/>
    <w:rsid w:val="00584D31"/>
    <w:rsid w:val="00595616"/>
    <w:rsid w:val="005C6AF6"/>
    <w:rsid w:val="005D000B"/>
    <w:rsid w:val="0061700B"/>
    <w:rsid w:val="0062140C"/>
    <w:rsid w:val="00622EEF"/>
    <w:rsid w:val="00664844"/>
    <w:rsid w:val="00666B1A"/>
    <w:rsid w:val="00690574"/>
    <w:rsid w:val="006B6685"/>
    <w:rsid w:val="006B7169"/>
    <w:rsid w:val="006C3F9B"/>
    <w:rsid w:val="006D6657"/>
    <w:rsid w:val="006F7D45"/>
    <w:rsid w:val="007442C6"/>
    <w:rsid w:val="00745C09"/>
    <w:rsid w:val="00747079"/>
    <w:rsid w:val="00762328"/>
    <w:rsid w:val="00780870"/>
    <w:rsid w:val="007925FD"/>
    <w:rsid w:val="007A5090"/>
    <w:rsid w:val="007E2842"/>
    <w:rsid w:val="007E320D"/>
    <w:rsid w:val="007F1D20"/>
    <w:rsid w:val="007F7C26"/>
    <w:rsid w:val="00803E10"/>
    <w:rsid w:val="00821F9E"/>
    <w:rsid w:val="00823948"/>
    <w:rsid w:val="00824AE4"/>
    <w:rsid w:val="008251EB"/>
    <w:rsid w:val="008467B9"/>
    <w:rsid w:val="0087757B"/>
    <w:rsid w:val="00885524"/>
    <w:rsid w:val="008A73E4"/>
    <w:rsid w:val="008C5927"/>
    <w:rsid w:val="008D6939"/>
    <w:rsid w:val="008E5DBD"/>
    <w:rsid w:val="008F22A5"/>
    <w:rsid w:val="008F7D42"/>
    <w:rsid w:val="009100C6"/>
    <w:rsid w:val="00910CAD"/>
    <w:rsid w:val="00914656"/>
    <w:rsid w:val="00914D08"/>
    <w:rsid w:val="00917932"/>
    <w:rsid w:val="0094275A"/>
    <w:rsid w:val="00944C79"/>
    <w:rsid w:val="009471A8"/>
    <w:rsid w:val="00964EC9"/>
    <w:rsid w:val="00967F16"/>
    <w:rsid w:val="00983863"/>
    <w:rsid w:val="00987826"/>
    <w:rsid w:val="009A20A4"/>
    <w:rsid w:val="009B74F4"/>
    <w:rsid w:val="009C2532"/>
    <w:rsid w:val="009C6FC9"/>
    <w:rsid w:val="009E273C"/>
    <w:rsid w:val="009E37F7"/>
    <w:rsid w:val="009E55C8"/>
    <w:rsid w:val="009E5E1B"/>
    <w:rsid w:val="00A06631"/>
    <w:rsid w:val="00A126F1"/>
    <w:rsid w:val="00A1579A"/>
    <w:rsid w:val="00A16EC2"/>
    <w:rsid w:val="00A25977"/>
    <w:rsid w:val="00A411A0"/>
    <w:rsid w:val="00A638DA"/>
    <w:rsid w:val="00A947F1"/>
    <w:rsid w:val="00A94BC4"/>
    <w:rsid w:val="00A9706E"/>
    <w:rsid w:val="00AA1159"/>
    <w:rsid w:val="00AB4E99"/>
    <w:rsid w:val="00AB6120"/>
    <w:rsid w:val="00AC07C6"/>
    <w:rsid w:val="00AC7721"/>
    <w:rsid w:val="00AF09BB"/>
    <w:rsid w:val="00AF285F"/>
    <w:rsid w:val="00B0033F"/>
    <w:rsid w:val="00B0628D"/>
    <w:rsid w:val="00B22BC0"/>
    <w:rsid w:val="00B25E44"/>
    <w:rsid w:val="00B26383"/>
    <w:rsid w:val="00B3493B"/>
    <w:rsid w:val="00B42AA6"/>
    <w:rsid w:val="00B73018"/>
    <w:rsid w:val="00B91AF0"/>
    <w:rsid w:val="00B943F2"/>
    <w:rsid w:val="00B95091"/>
    <w:rsid w:val="00B96685"/>
    <w:rsid w:val="00BD517D"/>
    <w:rsid w:val="00BE5A5C"/>
    <w:rsid w:val="00BF2942"/>
    <w:rsid w:val="00BF6F71"/>
    <w:rsid w:val="00BF7DC0"/>
    <w:rsid w:val="00C05664"/>
    <w:rsid w:val="00C22437"/>
    <w:rsid w:val="00C34E41"/>
    <w:rsid w:val="00C41A97"/>
    <w:rsid w:val="00C46E4D"/>
    <w:rsid w:val="00C57389"/>
    <w:rsid w:val="00C60F0E"/>
    <w:rsid w:val="00C91F04"/>
    <w:rsid w:val="00C94932"/>
    <w:rsid w:val="00CA5A51"/>
    <w:rsid w:val="00CE1BA0"/>
    <w:rsid w:val="00D069C9"/>
    <w:rsid w:val="00D100F6"/>
    <w:rsid w:val="00D33220"/>
    <w:rsid w:val="00D42D97"/>
    <w:rsid w:val="00D442B7"/>
    <w:rsid w:val="00D560FD"/>
    <w:rsid w:val="00D8458D"/>
    <w:rsid w:val="00DB0E45"/>
    <w:rsid w:val="00DB193F"/>
    <w:rsid w:val="00DD26D7"/>
    <w:rsid w:val="00DD2EC7"/>
    <w:rsid w:val="00DD4453"/>
    <w:rsid w:val="00DD55E4"/>
    <w:rsid w:val="00DE0EDC"/>
    <w:rsid w:val="00E14C03"/>
    <w:rsid w:val="00E25624"/>
    <w:rsid w:val="00E420F0"/>
    <w:rsid w:val="00E5049A"/>
    <w:rsid w:val="00E524A5"/>
    <w:rsid w:val="00E57F64"/>
    <w:rsid w:val="00E7721F"/>
    <w:rsid w:val="00E865A1"/>
    <w:rsid w:val="00E90B5E"/>
    <w:rsid w:val="00E938CA"/>
    <w:rsid w:val="00EA6FC9"/>
    <w:rsid w:val="00EB470E"/>
    <w:rsid w:val="00EC477C"/>
    <w:rsid w:val="00EE44C1"/>
    <w:rsid w:val="00EF2972"/>
    <w:rsid w:val="00F04E86"/>
    <w:rsid w:val="00F05E0E"/>
    <w:rsid w:val="00F10A82"/>
    <w:rsid w:val="00F2141E"/>
    <w:rsid w:val="00F47F50"/>
    <w:rsid w:val="00F93D29"/>
    <w:rsid w:val="00F958C6"/>
    <w:rsid w:val="00FC7D73"/>
    <w:rsid w:val="00FD21C0"/>
    <w:rsid w:val="00FD3B27"/>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6187"/>
  <w15:chartTrackingRefBased/>
  <w15:docId w15:val="{A84F8B7F-8577-4E26-9AE6-13D3E8F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2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Maw</dc:creator>
  <cp:keywords/>
  <dc:description/>
  <cp:lastModifiedBy>User</cp:lastModifiedBy>
  <cp:revision>2</cp:revision>
  <dcterms:created xsi:type="dcterms:W3CDTF">2018-09-28T20:53:00Z</dcterms:created>
  <dcterms:modified xsi:type="dcterms:W3CDTF">2018-09-28T20:53:00Z</dcterms:modified>
</cp:coreProperties>
</file>