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23" w:rsidRDefault="00090FFD">
      <w:pPr>
        <w:rPr>
          <w:rFonts w:ascii="Verdana" w:eastAsia="Verdana" w:hAnsi="Verdana" w:cs="Verdana"/>
          <w:b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36"/>
          <w:szCs w:val="36"/>
        </w:rPr>
        <w:t>Twiss Green Community Primary School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5393055</wp:posOffset>
            </wp:positionH>
            <wp:positionV relativeFrom="paragraph">
              <wp:posOffset>-293369</wp:posOffset>
            </wp:positionV>
            <wp:extent cx="860425" cy="853440"/>
            <wp:effectExtent l="0" t="0" r="0" b="0"/>
            <wp:wrapSquare wrapText="bothSides" distT="0" distB="0" distL="114300" distR="114300"/>
            <wp:docPr id="1" name="image1.jpg" descr="TG logo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G logo blu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5523" w:rsidRDefault="00090FFD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t>Policy for Science</w:t>
      </w:r>
      <w:r>
        <w:rPr>
          <w:rFonts w:ascii="Verdana" w:eastAsia="Verdana" w:hAnsi="Verdana" w:cs="Verdana"/>
          <w:sz w:val="24"/>
          <w:szCs w:val="24"/>
        </w:rPr>
        <w:t xml:space="preserve">                                         </w:t>
      </w:r>
    </w:p>
    <w:p w:rsidR="00B85523" w:rsidRDefault="00090FFD">
      <w:pPr>
        <w:pStyle w:val="Heading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PRINCIPLE</w:t>
      </w:r>
    </w:p>
    <w:p w:rsidR="00B85523" w:rsidRDefault="0009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Children at Twiss Green are encouraged to develop scientific knowledge, skills and understanding, through an enquiry based approach. </w:t>
      </w:r>
    </w:p>
    <w:p w:rsidR="00B85523" w:rsidRDefault="00B85523">
      <w:pPr>
        <w:rPr>
          <w:rFonts w:ascii="Verdana" w:eastAsia="Verdana" w:hAnsi="Verdana" w:cs="Verdana"/>
          <w:sz w:val="24"/>
          <w:szCs w:val="24"/>
        </w:rPr>
      </w:pPr>
    </w:p>
    <w:p w:rsidR="00B85523" w:rsidRDefault="00090FFD">
      <w:pPr>
        <w:pStyle w:val="Heading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INTENT</w:t>
      </w:r>
    </w:p>
    <w:p w:rsidR="00B85523" w:rsidRDefault="00B85523">
      <w:pPr>
        <w:rPr>
          <w:rFonts w:ascii="Verdana" w:eastAsia="Verdana" w:hAnsi="Verdana" w:cs="Verdana"/>
          <w:sz w:val="24"/>
          <w:szCs w:val="24"/>
        </w:rPr>
      </w:pPr>
    </w:p>
    <w:p w:rsidR="00B85523" w:rsidRDefault="00090FFD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provide purposeful activities and creative approaches to develop essential scientific skills and knowledge.</w:t>
      </w:r>
    </w:p>
    <w:p w:rsidR="00B85523" w:rsidRDefault="00090F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To promote an attitude of learning centred on enquiry and </w:t>
      </w:r>
      <w:r>
        <w:rPr>
          <w:rFonts w:ascii="Verdana" w:eastAsia="Verdana" w:hAnsi="Verdana" w:cs="Verdana"/>
          <w:sz w:val="24"/>
          <w:szCs w:val="24"/>
        </w:rPr>
        <w:t>engagement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B85523" w:rsidRDefault="00090F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To aid children's cognitive development and thinking sk</w:t>
      </w:r>
      <w:r>
        <w:rPr>
          <w:rFonts w:ascii="Verdana" w:eastAsia="Verdana" w:hAnsi="Verdana" w:cs="Verdana"/>
          <w:sz w:val="24"/>
          <w:szCs w:val="24"/>
        </w:rPr>
        <w:t>ills.</w:t>
      </w:r>
    </w:p>
    <w:p w:rsidR="00B85523" w:rsidRDefault="00090F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deepen unde</w:t>
      </w:r>
      <w:r>
        <w:rPr>
          <w:rFonts w:ascii="Verdana" w:eastAsia="Verdana" w:hAnsi="Verdana" w:cs="Verdana"/>
          <w:sz w:val="24"/>
          <w:szCs w:val="24"/>
        </w:rPr>
        <w:t>rstanding of how to keep healthy and respect the environment.</w:t>
      </w:r>
    </w:p>
    <w:p w:rsidR="00B85523" w:rsidRDefault="00090F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aim for the children to know more, remember more and understand more about Science.</w:t>
      </w:r>
    </w:p>
    <w:p w:rsidR="00B85523" w:rsidRDefault="00B85523">
      <w:pPr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B85523" w:rsidRDefault="00090FFD">
      <w:pPr>
        <w:pStyle w:val="Heading1"/>
        <w:rPr>
          <w:rFonts w:ascii="Verdana" w:eastAsia="Verdana" w:hAnsi="Verdana" w:cs="Verdana"/>
          <w:u w:val="none"/>
        </w:rPr>
      </w:pPr>
      <w:r>
        <w:rPr>
          <w:rFonts w:ascii="Verdana" w:eastAsia="Verdana" w:hAnsi="Verdana" w:cs="Verdana"/>
        </w:rPr>
        <w:t>IMPLEMENTATION</w:t>
      </w:r>
    </w:p>
    <w:p w:rsidR="00B85523" w:rsidRDefault="00B85523">
      <w:pPr>
        <w:rPr>
          <w:rFonts w:ascii="Verdana" w:eastAsia="Verdana" w:hAnsi="Verdana" w:cs="Verdana"/>
        </w:rPr>
      </w:pP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All staff are responsible for the implementation of Science within their classes.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Assessment for Learning techniques should underpin teaching and learning.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Children will often work in mixed ability ‘teams’ and have the opportunity to work as part of a class, individually and other groupings.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Much of the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Science work </w:t>
      </w:r>
      <w:r>
        <w:rPr>
          <w:rFonts w:ascii="Verdana" w:eastAsia="Verdana" w:hAnsi="Verdana" w:cs="Verdana"/>
          <w:sz w:val="24"/>
          <w:szCs w:val="24"/>
        </w:rPr>
        <w:t>should be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practical,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using a wide range of equipment, including ICT where beneficial.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Children should be taught how to be safe.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Children communicate their scientific findings, through both the written and the spoken word, in an increasingly formalised manner, as they progress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through the school.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The school follows the Science </w:t>
      </w:r>
      <w:r>
        <w:rPr>
          <w:rFonts w:ascii="Verdana" w:eastAsia="Verdana" w:hAnsi="Verdana" w:cs="Verdana"/>
          <w:sz w:val="24"/>
          <w:szCs w:val="24"/>
        </w:rPr>
        <w:t>Curriculum as set out in the National Curriculum, but teachers should integrate other aspects of the curriculum as indicated in the Subject Overview and also where appropriate.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Assessment should be used, </w:t>
      </w:r>
      <w:r>
        <w:rPr>
          <w:rFonts w:ascii="Verdana" w:eastAsia="Verdana" w:hAnsi="Verdana" w:cs="Verdana"/>
          <w:color w:val="000000"/>
          <w:sz w:val="24"/>
          <w:szCs w:val="24"/>
        </w:rPr>
        <w:t>in line with the Assessment Policy.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Questioning should be rooted in Bloom’s Taxonomy.</w:t>
      </w:r>
    </w:p>
    <w:p w:rsidR="00B85523" w:rsidRDefault="00090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Teachers should have read CLEAPSS: ‘Health and Safety in Primary Science and Technology, and all sessions should follow safety guidelines.</w:t>
      </w:r>
    </w:p>
    <w:p w:rsidR="00B85523" w:rsidRDefault="00090FF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</w:p>
    <w:p w:rsidR="00B85523" w:rsidRDefault="00090FFD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</w:rPr>
        <w:t>D Wood, Science Coordinato</w:t>
      </w:r>
      <w:r>
        <w:rPr>
          <w:rFonts w:ascii="Verdana" w:eastAsia="Verdana" w:hAnsi="Verdana" w:cs="Verdana"/>
          <w:b/>
        </w:rPr>
        <w:t>r.</w:t>
      </w: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</w:rPr>
        <w:br/>
        <w:t>Rewritten Sept 2019</w:t>
      </w:r>
    </w:p>
    <w:sectPr w:rsidR="00B855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A89"/>
    <w:multiLevelType w:val="multilevel"/>
    <w:tmpl w:val="9AD2F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08BB"/>
    <w:multiLevelType w:val="multilevel"/>
    <w:tmpl w:val="3F702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B85523"/>
    <w:rsid w:val="00090FFD"/>
    <w:rsid w:val="00B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firstLine="42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firstLine="42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staff6</dc:creator>
  <cp:lastModifiedBy>staff6</cp:lastModifiedBy>
  <cp:revision>2</cp:revision>
  <dcterms:created xsi:type="dcterms:W3CDTF">2019-11-06T14:55:00Z</dcterms:created>
  <dcterms:modified xsi:type="dcterms:W3CDTF">2019-11-06T14:55:00Z</dcterms:modified>
</cp:coreProperties>
</file>